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uto"/>
        <w:jc w:val="both"/>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eastAsia="zh-CN"/>
        </w:rPr>
        <w:t>附件</w:t>
      </w:r>
      <w:r>
        <w:rPr>
          <w:rFonts w:hint="eastAsia" w:ascii="黑体" w:hAnsi="黑体" w:eastAsia="黑体" w:cs="黑体"/>
          <w:b/>
          <w:bCs/>
          <w:color w:val="auto"/>
          <w:sz w:val="32"/>
          <w:szCs w:val="32"/>
          <w:lang w:val="en-US" w:eastAsia="zh-CN"/>
        </w:rPr>
        <w:t>2</w:t>
      </w:r>
    </w:p>
    <w:p>
      <w:pPr>
        <w:pStyle w:val="2"/>
        <w:shd w:val="clear" w:color="auto" w:fill="FFFFFF"/>
        <w:spacing w:before="0" w:beforeAutospacing="0" w:after="0" w:afterAutospacing="0" w:line="360" w:lineRule="auto"/>
        <w:jc w:val="both"/>
        <w:rPr>
          <w:rFonts w:hint="eastAsia" w:ascii="仿宋" w:hAnsi="仿宋" w:eastAsia="仿宋" w:cs="仿宋"/>
          <w:b/>
          <w:bCs/>
          <w:color w:val="6D6D6D"/>
          <w:sz w:val="32"/>
          <w:szCs w:val="32"/>
          <w:lang w:val="en-US" w:eastAsia="zh-CN"/>
        </w:rPr>
      </w:pPr>
    </w:p>
    <w:p>
      <w:pPr>
        <w:pStyle w:val="2"/>
        <w:shd w:val="clear" w:color="auto" w:fill="FFFFFF"/>
        <w:spacing w:before="0" w:beforeAutospacing="0" w:after="0" w:afterAutospacing="0" w:line="360" w:lineRule="auto"/>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202</w:t>
      </w:r>
      <w:r>
        <w:rPr>
          <w:rFonts w:hint="eastAsia" w:asciiTheme="majorEastAsia" w:hAnsiTheme="majorEastAsia" w:eastAsiaTheme="majorEastAsia" w:cstheme="majorEastAsia"/>
          <w:b/>
          <w:bCs/>
          <w:color w:val="auto"/>
          <w:sz w:val="44"/>
          <w:szCs w:val="44"/>
          <w:lang w:val="en-US" w:eastAsia="zh-CN"/>
        </w:rPr>
        <w:t>3</w:t>
      </w:r>
      <w:r>
        <w:rPr>
          <w:rFonts w:hint="eastAsia" w:asciiTheme="majorEastAsia" w:hAnsiTheme="majorEastAsia" w:eastAsiaTheme="majorEastAsia" w:cstheme="majorEastAsia"/>
          <w:b/>
          <w:bCs/>
          <w:color w:val="auto"/>
          <w:sz w:val="44"/>
          <w:szCs w:val="44"/>
        </w:rPr>
        <w:t>年香港特别行政区、澳门特别行政区、</w:t>
      </w:r>
    </w:p>
    <w:p>
      <w:pPr>
        <w:pStyle w:val="2"/>
        <w:shd w:val="clear" w:color="auto" w:fill="FFFFFF"/>
        <w:spacing w:before="0" w:beforeAutospacing="0" w:after="0" w:afterAutospacing="0" w:line="360" w:lineRule="auto"/>
        <w:jc w:val="center"/>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rPr>
        <w:t>台湾地区居民及外国人参加注册会</w:t>
      </w:r>
      <w:r>
        <w:rPr>
          <w:rFonts w:hint="eastAsia" w:asciiTheme="majorEastAsia" w:hAnsiTheme="majorEastAsia" w:eastAsiaTheme="majorEastAsia" w:cstheme="majorEastAsia"/>
          <w:b/>
          <w:bCs/>
          <w:color w:val="auto"/>
          <w:sz w:val="44"/>
          <w:szCs w:val="44"/>
          <w:lang w:eastAsia="zh-CN"/>
        </w:rPr>
        <w:t>计</w:t>
      </w:r>
      <w:r>
        <w:rPr>
          <w:rFonts w:hint="eastAsia" w:asciiTheme="majorEastAsia" w:hAnsiTheme="majorEastAsia" w:eastAsiaTheme="majorEastAsia" w:cstheme="majorEastAsia"/>
          <w:b/>
          <w:bCs/>
          <w:color w:val="auto"/>
          <w:sz w:val="44"/>
          <w:szCs w:val="44"/>
        </w:rPr>
        <w:t>师</w:t>
      </w:r>
    </w:p>
    <w:p>
      <w:pPr>
        <w:pStyle w:val="2"/>
        <w:shd w:val="clear" w:color="auto" w:fill="FFFFFF"/>
        <w:spacing w:before="0" w:beforeAutospacing="0" w:after="0" w:afterAutospacing="0" w:line="360" w:lineRule="auto"/>
        <w:jc w:val="center"/>
        <w:rPr>
          <w:rFonts w:hint="eastAsia" w:asciiTheme="majorEastAsia" w:hAnsiTheme="majorEastAsia" w:eastAsiaTheme="majorEastAsia" w:cstheme="majorEastAsia"/>
          <w:b/>
          <w:bCs/>
          <w:color w:val="auto"/>
          <w:sz w:val="44"/>
          <w:szCs w:val="44"/>
          <w:lang w:eastAsia="zh-CN"/>
        </w:rPr>
      </w:pPr>
      <w:r>
        <w:rPr>
          <w:rFonts w:hint="eastAsia" w:asciiTheme="majorEastAsia" w:hAnsiTheme="majorEastAsia" w:eastAsiaTheme="majorEastAsia" w:cstheme="majorEastAsia"/>
          <w:b/>
          <w:bCs/>
          <w:color w:val="auto"/>
          <w:sz w:val="44"/>
          <w:szCs w:val="44"/>
        </w:rPr>
        <w:t>全国统一考试海口</w:t>
      </w:r>
      <w:r>
        <w:rPr>
          <w:rFonts w:hint="eastAsia" w:asciiTheme="majorEastAsia" w:hAnsiTheme="majorEastAsia" w:eastAsiaTheme="majorEastAsia" w:cstheme="majorEastAsia"/>
          <w:b/>
          <w:bCs/>
          <w:color w:val="auto"/>
          <w:sz w:val="44"/>
          <w:szCs w:val="44"/>
          <w:lang w:eastAsia="zh-CN"/>
        </w:rPr>
        <w:t>地</w:t>
      </w:r>
      <w:r>
        <w:rPr>
          <w:rFonts w:hint="eastAsia" w:asciiTheme="majorEastAsia" w:hAnsiTheme="majorEastAsia" w:eastAsiaTheme="majorEastAsia" w:cstheme="majorEastAsia"/>
          <w:b/>
          <w:bCs/>
          <w:color w:val="auto"/>
          <w:sz w:val="44"/>
          <w:szCs w:val="44"/>
        </w:rPr>
        <w:t>区报名简章</w:t>
      </w:r>
    </w:p>
    <w:p>
      <w:pPr>
        <w:pStyle w:val="2"/>
        <w:shd w:val="clear" w:color="auto" w:fill="FFFFFF"/>
        <w:spacing w:before="0" w:beforeAutospacing="0" w:after="0" w:afterAutospacing="0" w:line="360" w:lineRule="auto"/>
        <w:ind w:firstLine="640"/>
        <w:rPr>
          <w:rFonts w:hint="eastAsia" w:ascii="仿宋" w:hAnsi="仿宋" w:eastAsia="仿宋" w:cs="仿宋"/>
          <w:color w:val="auto"/>
          <w:sz w:val="32"/>
          <w:szCs w:val="32"/>
        </w:rPr>
      </w:pPr>
    </w:p>
    <w:p>
      <w:pPr>
        <w:pStyle w:val="2"/>
        <w:shd w:val="clear" w:color="auto" w:fill="FFFFFF"/>
        <w:spacing w:before="0" w:beforeAutospacing="0" w:after="0" w:afterAutospacing="0" w:line="360" w:lineRule="auto"/>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t>根据</w:t>
      </w:r>
      <w:r>
        <w:rPr>
          <w:rFonts w:hint="eastAsia" w:ascii="仿宋" w:hAnsi="仿宋" w:eastAsia="仿宋"/>
          <w:color w:val="000000"/>
          <w:sz w:val="32"/>
          <w:szCs w:val="32"/>
        </w:rPr>
        <w:t>财政部注册会计师考试委员会《香港特别行政区、澳门特别行政区、台湾地区居民及外国人参加注册会计师全国统一考试</w:t>
      </w:r>
      <w:r>
        <w:rPr>
          <w:rFonts w:hint="eastAsia" w:ascii="仿宋" w:hAnsi="仿宋" w:eastAsia="仿宋"/>
          <w:color w:val="000000"/>
          <w:sz w:val="32"/>
          <w:szCs w:val="32"/>
          <w:lang w:eastAsia="zh-CN"/>
        </w:rPr>
        <w:t>报名简章</w:t>
      </w:r>
      <w:r>
        <w:rPr>
          <w:rFonts w:hint="eastAsia" w:ascii="仿宋" w:hAnsi="仿宋" w:eastAsia="仿宋"/>
          <w:color w:val="000000"/>
          <w:sz w:val="32"/>
          <w:szCs w:val="32"/>
        </w:rPr>
        <w:t>》的规定,现将202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年香港特别行政区、澳门特别行政区、台湾地区居民及外国人（以下简称“港澳台地区居民及外国人”）参加注册会计师全国统一考试</w:t>
      </w:r>
      <w:r>
        <w:rPr>
          <w:rFonts w:hint="eastAsia" w:ascii="仿宋" w:hAnsi="仿宋" w:eastAsia="仿宋"/>
          <w:color w:val="000000"/>
          <w:sz w:val="32"/>
          <w:szCs w:val="32"/>
          <w:lang w:eastAsia="zh-CN"/>
        </w:rPr>
        <w:t>（专业阶段考试和综合阶段考试）</w:t>
      </w:r>
      <w:r>
        <w:rPr>
          <w:rFonts w:hint="eastAsia" w:ascii="仿宋" w:hAnsi="仿宋" w:eastAsia="仿宋"/>
          <w:color w:val="000000"/>
          <w:sz w:val="32"/>
          <w:szCs w:val="32"/>
        </w:rPr>
        <w:t>海口地区考试报名有关事项</w:t>
      </w:r>
      <w:r>
        <w:rPr>
          <w:rFonts w:hint="eastAsia" w:ascii="仿宋" w:hAnsi="仿宋" w:eastAsia="仿宋"/>
          <w:color w:val="000000"/>
          <w:sz w:val="32"/>
          <w:szCs w:val="32"/>
          <w:lang w:eastAsia="zh-CN"/>
        </w:rPr>
        <w:t>规定</w:t>
      </w:r>
      <w:r>
        <w:rPr>
          <w:rFonts w:hint="eastAsia" w:ascii="仿宋" w:hAnsi="仿宋" w:eastAsia="仿宋"/>
          <w:color w:val="000000"/>
          <w:sz w:val="32"/>
          <w:szCs w:val="32"/>
        </w:rPr>
        <w:t>如下：</w:t>
      </w:r>
    </w:p>
    <w:p>
      <w:pPr>
        <w:adjustRightInd w:val="0"/>
        <w:spacing w:line="560" w:lineRule="exact"/>
        <w:ind w:firstLine="640" w:firstLineChars="200"/>
        <w:contextualSpacing/>
        <w:rPr>
          <w:rFonts w:hint="eastAsia" w:ascii="黑体" w:hAnsi="黑体" w:eastAsia="黑体" w:cs="黑体"/>
          <w:b w:val="0"/>
          <w:bCs w:val="0"/>
          <w:sz w:val="32"/>
          <w:szCs w:val="32"/>
        </w:rPr>
      </w:pPr>
      <w:r>
        <w:rPr>
          <w:rFonts w:hint="eastAsia" w:ascii="黑体" w:hAnsi="黑体" w:eastAsia="黑体" w:cs="黑体"/>
          <w:sz w:val="32"/>
          <w:szCs w:val="32"/>
        </w:rPr>
        <w:t>一、</w:t>
      </w:r>
      <w:r>
        <w:rPr>
          <w:rFonts w:hint="eastAsia" w:ascii="黑体" w:hAnsi="黑体" w:eastAsia="黑体" w:cs="黑体"/>
          <w:b w:val="0"/>
          <w:bCs w:val="0"/>
          <w:sz w:val="32"/>
          <w:szCs w:val="32"/>
        </w:rPr>
        <w:t>报名条件</w:t>
      </w:r>
    </w:p>
    <w:p>
      <w:pPr>
        <w:pStyle w:val="2"/>
        <w:shd w:val="clear" w:color="auto" w:fill="FFFFFF"/>
        <w:spacing w:before="0" w:beforeAutospacing="0" w:after="0" w:afterAutospacing="0" w:line="360" w:lineRule="auto"/>
        <w:ind w:firstLine="640" w:firstLineChars="200"/>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（一）港澳台地区居民及外国人，具有完全民事行为能力，且符合下列条件之一的，可以申请参加注册会计师全国统一考试专业阶段考试</w:t>
      </w:r>
      <w:r>
        <w:rPr>
          <w:rFonts w:hint="eastAsia" w:ascii="仿宋" w:hAnsi="仿宋" w:eastAsia="仿宋" w:cs="仿宋"/>
          <w:b w:val="0"/>
          <w:bCs/>
          <w:color w:val="000000"/>
          <w:sz w:val="32"/>
          <w:szCs w:val="32"/>
          <w:lang w:eastAsia="zh-CN"/>
        </w:rPr>
        <w:t>：</w:t>
      </w:r>
    </w:p>
    <w:p>
      <w:pPr>
        <w:pStyle w:val="2"/>
        <w:shd w:val="clear" w:color="auto" w:fill="FFFFFF"/>
        <w:spacing w:before="0" w:beforeAutospacing="0" w:after="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 具有中华人民共和国教育行政主管部门认可的高等专科以上学校毕业的学历；</w:t>
      </w:r>
    </w:p>
    <w:p>
      <w:pPr>
        <w:pStyle w:val="2"/>
        <w:shd w:val="clear" w:color="auto" w:fill="FFFFFF"/>
        <w:spacing w:before="0" w:beforeAutospacing="0" w:after="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2. 已取得港澳台地区或外国法律认可的注册会计师资格（或其他相应资格）。</w:t>
      </w:r>
    </w:p>
    <w:p>
      <w:pPr>
        <w:pStyle w:val="2"/>
        <w:shd w:val="clear" w:color="auto" w:fill="FFFFFF"/>
        <w:spacing w:before="0" w:beforeAutospacing="0" w:after="0" w:afterAutospacing="0" w:line="360" w:lineRule="auto"/>
        <w:ind w:firstLine="640" w:firstLineChars="200"/>
        <w:rPr>
          <w:rFonts w:hint="eastAsia" w:ascii="仿宋" w:hAnsi="仿宋" w:eastAsia="仿宋" w:cs="仿宋"/>
          <w:b w:val="0"/>
          <w:bCs/>
          <w:color w:val="000000"/>
          <w:sz w:val="32"/>
          <w:szCs w:val="32"/>
          <w:lang w:eastAsia="zh-CN"/>
        </w:rPr>
      </w:pPr>
      <w:r>
        <w:rPr>
          <w:rFonts w:hint="eastAsia" w:ascii="仿宋" w:hAnsi="仿宋" w:eastAsia="仿宋" w:cs="仿宋"/>
          <w:b w:val="0"/>
          <w:bCs/>
          <w:color w:val="000000"/>
          <w:sz w:val="32"/>
          <w:szCs w:val="32"/>
        </w:rPr>
        <w:t>（二）同时符合下列条件的港澳台地区居民及外国人，可以申请参加注册会计师全国统一考试综合阶段考试</w:t>
      </w:r>
      <w:r>
        <w:rPr>
          <w:rFonts w:hint="eastAsia" w:ascii="仿宋" w:hAnsi="仿宋" w:eastAsia="仿宋" w:cs="仿宋"/>
          <w:b w:val="0"/>
          <w:bCs/>
          <w:color w:val="000000"/>
          <w:sz w:val="32"/>
          <w:szCs w:val="32"/>
          <w:lang w:eastAsia="zh-CN"/>
        </w:rPr>
        <w:t>：</w:t>
      </w:r>
    </w:p>
    <w:p>
      <w:pPr>
        <w:pStyle w:val="2"/>
        <w:shd w:val="clear" w:color="auto" w:fill="FFFFFF"/>
        <w:spacing w:before="0" w:beforeAutospacing="0" w:after="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 具有完全民事行为能力；</w:t>
      </w:r>
    </w:p>
    <w:p>
      <w:pPr>
        <w:pStyle w:val="2"/>
        <w:shd w:val="clear" w:color="auto" w:fill="FFFFFF"/>
        <w:spacing w:before="0" w:beforeAutospacing="0" w:after="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2. 已取得注册会计师全国统一考试专业阶段考试合格证。</w:t>
      </w:r>
    </w:p>
    <w:p>
      <w:pPr>
        <w:pStyle w:val="2"/>
        <w:shd w:val="clear" w:color="auto" w:fill="FFFFFF"/>
        <w:spacing w:before="0" w:beforeAutospacing="0" w:after="0" w:afterAutospacing="0" w:line="360" w:lineRule="auto"/>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（三）有下列情形之一的人员，不得报名参加注册会计师全国统一考试</w:t>
      </w:r>
      <w:r>
        <w:rPr>
          <w:rFonts w:hint="eastAsia" w:ascii="仿宋" w:hAnsi="仿宋" w:eastAsia="仿宋"/>
          <w:color w:val="000000"/>
          <w:sz w:val="32"/>
          <w:szCs w:val="32"/>
          <w:lang w:eastAsia="zh-CN"/>
        </w:rPr>
        <w:t>：</w:t>
      </w:r>
    </w:p>
    <w:p>
      <w:pPr>
        <w:pStyle w:val="2"/>
        <w:shd w:val="clear" w:color="auto" w:fill="FFFFFF"/>
        <w:spacing w:before="0" w:beforeAutospacing="0" w:after="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1. 因被吊销注册会计师证书，自处罚决定之日起至申请报名之日止不满5年者；</w:t>
      </w:r>
    </w:p>
    <w:p>
      <w:pPr>
        <w:pStyle w:val="2"/>
        <w:shd w:val="clear" w:color="auto" w:fill="FFFFFF"/>
        <w:spacing w:before="0" w:beforeAutospacing="0" w:after="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2. 以前年度参加注册会计师全国统一考试因违规而受到禁考处理期限未满者；</w:t>
      </w:r>
    </w:p>
    <w:p>
      <w:pPr>
        <w:pStyle w:val="2"/>
        <w:shd w:val="clear" w:color="auto" w:fill="FFFFFF"/>
        <w:spacing w:before="0" w:beforeAutospacing="0" w:after="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3．已经取得全科合格者。</w:t>
      </w:r>
    </w:p>
    <w:p>
      <w:pPr>
        <w:pStyle w:val="2"/>
        <w:shd w:val="clear" w:color="auto" w:fill="FFFFFF"/>
        <w:spacing w:before="0" w:beforeAutospacing="0" w:after="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（四）报名人员每年只能使用一种身份证件报名。如已使用香港、澳门、台湾、外籍身份证和外国护照报名的人员，不得使用内地居民身份证、军人证件、港澳台居民居住证重复报名参考。</w:t>
      </w:r>
    </w:p>
    <w:p>
      <w:pPr>
        <w:pStyle w:val="2"/>
        <w:shd w:val="clear" w:color="auto" w:fill="FFFFFF"/>
        <w:spacing w:before="0" w:beforeAutospacing="0" w:after="0" w:afterAutospacing="0" w:line="360" w:lineRule="auto"/>
        <w:ind w:firstLine="640" w:firstLineChars="200"/>
        <w:rPr>
          <w:rFonts w:ascii="Calibri" w:hAnsi="Calibri" w:eastAsia="黑体" w:cs="Calibri"/>
          <w:color w:val="000000"/>
          <w:sz w:val="32"/>
          <w:szCs w:val="32"/>
        </w:rPr>
      </w:pPr>
      <w:r>
        <w:rPr>
          <w:rFonts w:hint="eastAsia" w:ascii="Calibri" w:hAnsi="Calibri" w:eastAsia="黑体" w:cs="Calibri"/>
          <w:color w:val="000000"/>
          <w:sz w:val="32"/>
          <w:szCs w:val="32"/>
        </w:rPr>
        <w:t>二、报名程序</w:t>
      </w:r>
    </w:p>
    <w:p>
      <w:pPr>
        <w:pStyle w:val="2"/>
        <w:shd w:val="clear" w:color="auto" w:fill="FFFFFF"/>
        <w:spacing w:beforeAutospacing="0" w:afterAutospacing="0" w:line="360" w:lineRule="auto"/>
        <w:ind w:firstLine="640" w:firstLineChars="200"/>
        <w:jc w:val="both"/>
        <w:rPr>
          <w:rFonts w:ascii="仿宋" w:hAnsi="仿宋" w:eastAsia="仿宋"/>
          <w:color w:val="000000"/>
          <w:sz w:val="32"/>
          <w:szCs w:val="32"/>
        </w:rPr>
      </w:pPr>
      <w:r>
        <w:rPr>
          <w:rFonts w:hint="eastAsia" w:ascii="仿宋" w:hAnsi="仿宋" w:eastAsia="仿宋"/>
          <w:color w:val="000000"/>
          <w:sz w:val="32"/>
          <w:szCs w:val="32"/>
        </w:rPr>
        <w:t>参加注册会计师全国统一考试的报名人员，应当通过注册会计师全国统一考试网上报名系统（http</w:t>
      </w:r>
      <w:r>
        <w:rPr>
          <w:rFonts w:ascii="仿宋" w:hAnsi="仿宋" w:eastAsia="仿宋"/>
          <w:color w:val="000000"/>
          <w:sz w:val="32"/>
          <w:szCs w:val="32"/>
        </w:rPr>
        <w:t>s</w:t>
      </w:r>
      <w:r>
        <w:rPr>
          <w:rFonts w:hint="eastAsia" w:ascii="仿宋" w:hAnsi="仿宋" w:eastAsia="仿宋"/>
          <w:color w:val="000000"/>
          <w:sz w:val="32"/>
          <w:szCs w:val="32"/>
        </w:rPr>
        <w:t>://cpaexam.cicpa.org.cn，简称网报系统）进行报名，或者通过中国注册会计师协会（简称中注协）官方微信公众号进行报名。报名分为注册并填写报名信息、资格审核和交费三个环节。</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（一）注册并填写报名信息</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 xml:space="preserve">报名人员应当于北京时间 2023年4月6日早 8:00—4月 28日晚 8:00，点击进入网报系统，按照报名指引如实填写相关信息，在此期间，考生可以结合本人实际情况对报考科目和报考地进行调整。首次报名人员还应进行注册并上传符合要求的本人最近 1 年 1 寸免冠白底证件照片。非首次报名人员的相关信息如发生变动，应当及时予以更新。 </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报名信息填写完成后，网报系统为报名人员生成报名信息表，请报名人员下载打印，以备资格审核、交费时使用。</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符合综合阶段考试报名条件，但无法进行报名的人员，可向中注协查询办理(查询电话+8610-88250110)。</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（二）资格审核</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首次报名人员以及照片信息需要变更或网报系统中未能显示本人照片的非首次报名人员，应当进行资格审核。未通过资格审核的报名人员，不符合报名条件，报名资格不予通过。</w:t>
      </w:r>
    </w:p>
    <w:p>
      <w:pPr>
        <w:pStyle w:val="2"/>
        <w:shd w:val="clear" w:color="auto" w:fill="FFFFFF"/>
        <w:spacing w:beforeAutospacing="0" w:afterAutospacing="0" w:line="360" w:lineRule="auto"/>
        <w:ind w:firstLine="640" w:firstLineChars="200"/>
        <w:rPr>
          <w:rFonts w:ascii="仿宋" w:hAnsi="仿宋" w:eastAsia="仿宋"/>
          <w:sz w:val="32"/>
          <w:szCs w:val="32"/>
        </w:rPr>
      </w:pPr>
      <w:r>
        <w:rPr>
          <w:rFonts w:hint="eastAsia" w:ascii="仿宋" w:hAnsi="仿宋" w:eastAsia="仿宋"/>
          <w:sz w:val="32"/>
          <w:szCs w:val="32"/>
        </w:rPr>
        <w:t>1．首次报名人员</w:t>
      </w:r>
    </w:p>
    <w:p>
      <w:pPr>
        <w:pStyle w:val="2"/>
        <w:shd w:val="clear" w:color="auto" w:fill="FFFFFF"/>
        <w:spacing w:beforeAutospacing="0" w:afterAutospacing="0" w:line="360" w:lineRule="auto"/>
        <w:ind w:firstLine="640" w:firstLineChars="200"/>
        <w:rPr>
          <w:rFonts w:ascii="仿宋" w:hAnsi="仿宋" w:eastAsia="仿宋"/>
          <w:sz w:val="32"/>
          <w:szCs w:val="32"/>
        </w:rPr>
      </w:pPr>
      <w:r>
        <w:rPr>
          <w:rFonts w:hint="eastAsia" w:ascii="仿宋" w:hAnsi="仿宋" w:eastAsia="仿宋"/>
          <w:sz w:val="32"/>
          <w:szCs w:val="32"/>
        </w:rPr>
        <w:t>首次报名人员（不含应届毕业生），应在线提交本人身份证件</w:t>
      </w:r>
      <w:r>
        <w:rPr>
          <w:rFonts w:ascii="仿宋" w:hAnsi="仿宋" w:eastAsia="仿宋"/>
          <w:sz w:val="32"/>
          <w:szCs w:val="32"/>
        </w:rPr>
        <w:t>、</w:t>
      </w:r>
      <w:r>
        <w:rPr>
          <w:rFonts w:hint="eastAsia" w:ascii="仿宋" w:hAnsi="仿宋" w:eastAsia="仿宋"/>
          <w:sz w:val="32"/>
          <w:szCs w:val="32"/>
        </w:rPr>
        <w:t>毕业证书或港澳台地区或外国法律认可的注册会计师资格（或其他相应资格）证书办理</w:t>
      </w:r>
      <w:r>
        <w:rPr>
          <w:rFonts w:ascii="仿宋" w:hAnsi="仿宋" w:eastAsia="仿宋"/>
          <w:sz w:val="32"/>
          <w:szCs w:val="32"/>
        </w:rPr>
        <w:t>资格审核。</w:t>
      </w:r>
    </w:p>
    <w:p>
      <w:pPr>
        <w:pStyle w:val="2"/>
        <w:shd w:val="clear" w:color="auto" w:fill="FFFFFF"/>
        <w:spacing w:beforeAutospacing="0" w:afterAutospacing="0" w:line="360" w:lineRule="auto"/>
        <w:ind w:firstLine="640" w:firstLineChars="200"/>
        <w:rPr>
          <w:rFonts w:ascii="仿宋" w:hAnsi="仿宋" w:eastAsia="仿宋"/>
          <w:sz w:val="32"/>
          <w:szCs w:val="32"/>
        </w:rPr>
      </w:pPr>
      <w:r>
        <w:rPr>
          <w:rFonts w:hint="eastAsia" w:ascii="仿宋" w:hAnsi="仿宋" w:eastAsia="仿宋"/>
          <w:sz w:val="32"/>
          <w:szCs w:val="32"/>
        </w:rPr>
        <w:t>应届毕业生报名人员应在线提交本人身份证件、在线确认应届生承诺书;在北京时间 2023年7月24日—8月4日(每天 8:00—20:00)期间，登录网报系统补录本人毕业证书编号，并在线提交毕业证书完成资格审核。未在规定时间内完成补录和提交毕业证书的，不符合报名条件，报名资格不予通过。</w:t>
      </w:r>
    </w:p>
    <w:p>
      <w:pPr>
        <w:pStyle w:val="2"/>
        <w:shd w:val="clear" w:color="auto" w:fill="FFFFFF"/>
        <w:spacing w:beforeAutospacing="0" w:afterAutospacing="0" w:line="360" w:lineRule="auto"/>
        <w:ind w:firstLine="640" w:firstLineChars="200"/>
        <w:rPr>
          <w:rFonts w:ascii="仿宋" w:hAnsi="仿宋" w:eastAsia="仿宋"/>
          <w:sz w:val="32"/>
          <w:szCs w:val="32"/>
        </w:rPr>
      </w:pPr>
      <w:r>
        <w:rPr>
          <w:rFonts w:hint="eastAsia" w:ascii="仿宋" w:hAnsi="仿宋" w:eastAsia="仿宋"/>
          <w:sz w:val="32"/>
          <w:szCs w:val="32"/>
        </w:rPr>
        <w:t>2．非首次报名人员</w:t>
      </w:r>
    </w:p>
    <w:p>
      <w:pPr>
        <w:pStyle w:val="2"/>
        <w:shd w:val="clear" w:color="auto" w:fill="FFFFFF"/>
        <w:spacing w:beforeAutospacing="0" w:afterAutospacing="0" w:line="360" w:lineRule="auto"/>
        <w:ind w:firstLine="640" w:firstLineChars="200"/>
        <w:rPr>
          <w:rFonts w:ascii="仿宋" w:hAnsi="仿宋" w:eastAsia="仿宋"/>
          <w:sz w:val="32"/>
          <w:szCs w:val="32"/>
        </w:rPr>
      </w:pPr>
      <w:r>
        <w:rPr>
          <w:rFonts w:hint="eastAsia" w:ascii="仿宋" w:hAnsi="仿宋" w:eastAsia="仿宋"/>
          <w:sz w:val="32"/>
          <w:szCs w:val="32"/>
        </w:rPr>
        <w:t>非首次报名人员的照片信息如果需要变更或网报系统中未能显示本人照片，应当将本人签名的报名信息表、身份证件原件及复印件，</w:t>
      </w:r>
      <w:r>
        <w:rPr>
          <w:rFonts w:hint="eastAsia" w:ascii="仿宋" w:hAnsi="仿宋" w:eastAsia="仿宋"/>
          <w:sz w:val="32"/>
          <w:szCs w:val="32"/>
          <w:shd w:val="clear" w:color="auto" w:fill="FFFFFF"/>
        </w:rPr>
        <w:t>提交到海南省注册会计师协会</w:t>
      </w:r>
      <w:r>
        <w:rPr>
          <w:rFonts w:hint="eastAsia" w:ascii="仿宋" w:hAnsi="仿宋" w:eastAsia="仿宋"/>
          <w:sz w:val="32"/>
          <w:szCs w:val="32"/>
          <w:shd w:val="clear" w:color="auto" w:fill="FFFFFF"/>
          <w:lang w:eastAsia="zh-CN"/>
        </w:rPr>
        <w:t>（简称海南注协）</w:t>
      </w:r>
      <w:r>
        <w:rPr>
          <w:rFonts w:hint="eastAsia" w:ascii="仿宋" w:hAnsi="仿宋" w:eastAsia="仿宋"/>
          <w:sz w:val="32"/>
          <w:szCs w:val="32"/>
          <w:shd w:val="clear" w:color="auto" w:fill="FFFFFF"/>
        </w:rPr>
        <w:t>办理信息</w:t>
      </w:r>
      <w:r>
        <w:rPr>
          <w:rFonts w:ascii="仿宋" w:hAnsi="仿宋" w:eastAsia="仿宋"/>
          <w:sz w:val="32"/>
          <w:szCs w:val="32"/>
          <w:shd w:val="clear" w:color="auto" w:fill="FFFFFF"/>
        </w:rPr>
        <w:t>变更和资格审核</w:t>
      </w:r>
      <w:r>
        <w:rPr>
          <w:rFonts w:hint="eastAsia" w:ascii="仿宋" w:hAnsi="仿宋" w:eastAsia="仿宋"/>
          <w:sz w:val="32"/>
          <w:szCs w:val="32"/>
          <w:shd w:val="clear" w:color="auto" w:fill="FFFFFF"/>
        </w:rPr>
        <w:t>。</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（三）交费</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1. </w:t>
      </w:r>
      <w:r>
        <w:rPr>
          <w:rFonts w:hint="eastAsia" w:ascii="仿宋" w:hAnsi="仿宋" w:eastAsia="仿宋"/>
          <w:color w:val="000000"/>
          <w:sz w:val="32"/>
          <w:szCs w:val="32"/>
          <w:lang w:eastAsia="zh-CN"/>
        </w:rPr>
        <w:t>报名人员应于 2023年6月15日—6月30日(每天 8:00—20:00)期间，按考试代理机构规定的时间和方式完成交费(详情请登录中注协网报系统 https://cpaexam.cicpa.org.cn 中地方公告查询)</w:t>
      </w:r>
      <w:r>
        <w:rPr>
          <w:rFonts w:hint="eastAsia" w:ascii="仿宋" w:hAnsi="仿宋" w:eastAsia="仿宋"/>
          <w:color w:val="000000"/>
          <w:sz w:val="32"/>
          <w:szCs w:val="32"/>
          <w:lang w:val="en-US" w:eastAsia="zh-CN"/>
        </w:rPr>
        <w:t>。交费期间，为方便考生根据个人备考情况审慎交费，允许考生在考区不变的前提下，对所报科目进行调整。报名人员完成交费后，报考科目、考区及其他相关报名信息不得更改，且报名费不予退还。报名费以转账方式</w:t>
      </w:r>
      <w:r>
        <w:rPr>
          <w:rFonts w:hint="eastAsia" w:ascii="仿宋" w:hAnsi="仿宋" w:eastAsia="仿宋"/>
          <w:color w:val="000000"/>
          <w:sz w:val="32"/>
          <w:szCs w:val="32"/>
          <w:lang w:eastAsia="zh-CN"/>
        </w:rPr>
        <w:t>支付。</w:t>
      </w:r>
      <w:r>
        <w:rPr>
          <w:rFonts w:hint="eastAsia" w:ascii="仿宋" w:hAnsi="仿宋" w:eastAsia="仿宋"/>
          <w:color w:val="000000"/>
          <w:sz w:val="32"/>
          <w:szCs w:val="32"/>
        </w:rPr>
        <w:t>请根据</w:t>
      </w:r>
      <w:r>
        <w:rPr>
          <w:rFonts w:ascii="仿宋" w:hAnsi="仿宋" w:eastAsia="仿宋"/>
          <w:color w:val="000000"/>
          <w:sz w:val="32"/>
          <w:szCs w:val="32"/>
        </w:rPr>
        <w:t>以下账户信息</w:t>
      </w:r>
      <w:r>
        <w:rPr>
          <w:rFonts w:hint="eastAsia" w:ascii="仿宋" w:hAnsi="仿宋" w:eastAsia="仿宋"/>
          <w:color w:val="000000"/>
          <w:sz w:val="32"/>
          <w:szCs w:val="32"/>
        </w:rPr>
        <w:t>自行</w:t>
      </w:r>
      <w:r>
        <w:rPr>
          <w:rFonts w:ascii="仿宋" w:hAnsi="仿宋" w:eastAsia="仿宋"/>
          <w:color w:val="000000"/>
          <w:sz w:val="32"/>
          <w:szCs w:val="32"/>
        </w:rPr>
        <w:t>完成</w:t>
      </w:r>
      <w:r>
        <w:rPr>
          <w:rFonts w:hint="eastAsia" w:ascii="仿宋" w:hAnsi="仿宋" w:eastAsia="仿宋"/>
          <w:color w:val="000000"/>
          <w:sz w:val="32"/>
          <w:szCs w:val="32"/>
        </w:rPr>
        <w:t>转账</w:t>
      </w:r>
      <w:r>
        <w:rPr>
          <w:rFonts w:ascii="仿宋" w:hAnsi="仿宋" w:eastAsia="仿宋"/>
          <w:color w:val="000000"/>
          <w:sz w:val="32"/>
          <w:szCs w:val="32"/>
        </w:rPr>
        <w:t>付费手续</w:t>
      </w:r>
      <w:r>
        <w:rPr>
          <w:rFonts w:hint="eastAsia" w:ascii="仿宋" w:hAnsi="仿宋" w:eastAsia="仿宋"/>
          <w:color w:val="000000"/>
          <w:sz w:val="32"/>
          <w:szCs w:val="32"/>
        </w:rPr>
        <w:t>。</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户名：海南省注册会计师协会</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账号：22010 275 090 263 020 47</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开户行：中国工商银行海口世贸支行</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shd w:val="clear" w:color="auto" w:fill="FFFFFF"/>
        </w:rPr>
        <w:t>请考生在转账时，在支付信息中注明“202</w:t>
      </w:r>
      <w:r>
        <w:rPr>
          <w:rFonts w:hint="eastAsia" w:ascii="仿宋" w:hAnsi="仿宋" w:eastAsia="仿宋"/>
          <w:color w:val="000000"/>
          <w:sz w:val="32"/>
          <w:szCs w:val="32"/>
          <w:shd w:val="clear" w:color="auto" w:fill="FFFFFF"/>
          <w:lang w:val="en-US" w:eastAsia="zh-CN"/>
        </w:rPr>
        <w:t>3</w:t>
      </w:r>
      <w:r>
        <w:rPr>
          <w:rFonts w:hint="eastAsia" w:ascii="仿宋" w:hAnsi="仿宋" w:eastAsia="仿宋"/>
          <w:color w:val="000000"/>
          <w:sz w:val="32"/>
          <w:szCs w:val="32"/>
          <w:shd w:val="clear" w:color="auto" w:fill="FFFFFF"/>
        </w:rPr>
        <w:t>年港澳台外国人考试报名费+本人</w:t>
      </w:r>
      <w:r>
        <w:rPr>
          <w:rFonts w:ascii="仿宋" w:hAnsi="仿宋" w:eastAsia="仿宋"/>
          <w:color w:val="000000"/>
          <w:sz w:val="32"/>
          <w:szCs w:val="32"/>
          <w:shd w:val="clear" w:color="auto" w:fill="FFFFFF"/>
        </w:rPr>
        <w:t>姓名＋</w:t>
      </w:r>
      <w:r>
        <w:rPr>
          <w:rFonts w:hint="eastAsia" w:ascii="仿宋" w:hAnsi="仿宋" w:eastAsia="仿宋"/>
          <w:color w:val="000000"/>
          <w:sz w:val="32"/>
          <w:szCs w:val="32"/>
          <w:shd w:val="clear" w:color="auto" w:fill="FFFFFF"/>
        </w:rPr>
        <w:t>网报序号”。</w:t>
      </w:r>
    </w:p>
    <w:p>
      <w:pPr>
        <w:pStyle w:val="2"/>
        <w:numPr>
          <w:ilvl w:val="0"/>
          <w:numId w:val="1"/>
        </w:numPr>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报名人员（不含应届毕业生）完成交费手续后，可在网报系统查询个人报名状态；应届毕业生报名人员</w:t>
      </w:r>
      <w:r>
        <w:rPr>
          <w:rFonts w:hint="eastAsia" w:ascii="仿宋" w:hAnsi="仿宋" w:eastAsia="仿宋"/>
          <w:color w:val="000000"/>
          <w:sz w:val="32"/>
          <w:szCs w:val="32"/>
          <w:lang w:eastAsia="zh-CN"/>
        </w:rPr>
        <w:t>可</w:t>
      </w:r>
      <w:r>
        <w:rPr>
          <w:rFonts w:hint="eastAsia" w:ascii="仿宋" w:hAnsi="仿宋" w:eastAsia="仿宋"/>
          <w:color w:val="000000"/>
          <w:sz w:val="32"/>
          <w:szCs w:val="32"/>
        </w:rPr>
        <w:t>于2023年8 月7日后登录网报系统查询审核状态</w:t>
      </w:r>
      <w:r>
        <w:rPr>
          <w:rFonts w:hint="eastAsia" w:ascii="仿宋" w:hAnsi="仿宋" w:eastAsia="仿宋"/>
          <w:color w:val="000000"/>
          <w:sz w:val="32"/>
          <w:szCs w:val="32"/>
          <w:lang w:eastAsia="zh-CN"/>
        </w:rPr>
        <w:t>，未通过资格审核的，此前已交纳的报名费不予退还。</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Calibri" w:hAnsi="Calibri" w:eastAsia="黑体" w:cs="Calibri"/>
          <w:color w:val="000000"/>
          <w:sz w:val="32"/>
          <w:szCs w:val="32"/>
        </w:rPr>
        <w:t>三、考试科目和考试范围</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专业阶段考试科目：会计、审计、财务成本管理、公司战略与风险管理、经济法、税法。</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专业阶段考试报名人员可以同时报考6个科目，也可以选择报考部分科目。</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综合阶段考试科目：职业能力综合测试（试卷一、试卷二）。</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考试范围：《注册会计师全国统一考试大纲——专业阶段考试（202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年）》和《注册会计师全国统一考试大纲——综合阶段考试（202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年）》确定的考试范围。</w:t>
      </w:r>
    </w:p>
    <w:p>
      <w:pPr>
        <w:pStyle w:val="2"/>
        <w:shd w:val="clear" w:color="auto" w:fill="FFFFFF"/>
        <w:spacing w:beforeAutospacing="0" w:afterAutospacing="0" w:line="360" w:lineRule="auto"/>
        <w:ind w:firstLine="640" w:firstLineChars="200"/>
        <w:rPr>
          <w:rFonts w:ascii="Calibri" w:hAnsi="Calibri" w:eastAsia="黑体" w:cs="Calibri"/>
          <w:color w:val="000000"/>
          <w:sz w:val="32"/>
          <w:szCs w:val="32"/>
        </w:rPr>
      </w:pPr>
      <w:r>
        <w:rPr>
          <w:rFonts w:hint="eastAsia" w:ascii="Calibri" w:hAnsi="Calibri" w:eastAsia="黑体" w:cs="Calibri"/>
          <w:color w:val="000000"/>
          <w:sz w:val="32"/>
          <w:szCs w:val="32"/>
        </w:rPr>
        <w:t>四、考试方式</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考试采用闭卷、计算机化考试方式。即，在计算机终端获取试题、作答并提交答题结果。</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考试系统支持8种输入法:微软新仓颉输入法、速成输入法、新注音输入法、微软拼音输入法(全拼)、谷歌拼音输入法(全拼)、搜狗拼音输入法(全拼)、极品五笔输入法 和搜狗五笔输入法。考试时，考生仅可选择使用考试系统提供的输入法及其具体功能。</w:t>
      </w:r>
    </w:p>
    <w:p>
      <w:pPr>
        <w:pStyle w:val="2"/>
        <w:shd w:val="clear" w:color="auto" w:fill="FFFFFF"/>
        <w:spacing w:beforeAutospacing="0" w:afterAutospacing="0" w:line="360" w:lineRule="auto"/>
        <w:ind w:firstLine="640" w:firstLineChars="200"/>
        <w:rPr>
          <w:rFonts w:ascii="Calibri" w:hAnsi="Calibri" w:eastAsia="黑体" w:cs="Calibri"/>
          <w:color w:val="000000"/>
          <w:sz w:val="32"/>
          <w:szCs w:val="32"/>
        </w:rPr>
      </w:pPr>
      <w:r>
        <w:rPr>
          <w:rFonts w:hint="eastAsia" w:ascii="Calibri" w:hAnsi="Calibri" w:eastAsia="黑体" w:cs="Calibri"/>
          <w:color w:val="000000"/>
          <w:sz w:val="32"/>
          <w:szCs w:val="32"/>
        </w:rPr>
        <w:t>五、考试时间和地点</w:t>
      </w:r>
    </w:p>
    <w:p>
      <w:pPr>
        <w:adjustRightInd w:val="0"/>
        <w:spacing w:line="560" w:lineRule="exact"/>
        <w:ind w:right="-340" w:rightChars="-162" w:firstLine="640" w:firstLineChars="200"/>
        <w:contextualSpacing/>
        <w:rPr>
          <w:rFonts w:hint="eastAsia" w:ascii="仿宋" w:hAnsi="仿宋" w:eastAsia="仿宋" w:cs="仿宋"/>
          <w:sz w:val="32"/>
          <w:szCs w:val="32"/>
          <w:lang w:eastAsia="zh-CN"/>
        </w:rPr>
      </w:pPr>
      <w:r>
        <w:rPr>
          <w:rFonts w:hint="eastAsia" w:ascii="仿宋" w:hAnsi="仿宋" w:eastAsia="仿宋" w:cs="仿宋"/>
          <w:sz w:val="32"/>
          <w:szCs w:val="32"/>
        </w:rPr>
        <w:t>（一）考试时间</w:t>
      </w:r>
      <w:r>
        <w:rPr>
          <w:rFonts w:hint="eastAsia" w:ascii="仿宋" w:hAnsi="仿宋" w:eastAsia="仿宋" w:cs="仿宋"/>
          <w:sz w:val="32"/>
          <w:szCs w:val="32"/>
          <w:lang w:eastAsia="zh-CN"/>
        </w:rPr>
        <w:t>（北京时间）</w:t>
      </w:r>
    </w:p>
    <w:p>
      <w:pPr>
        <w:adjustRightInd w:val="0"/>
        <w:spacing w:line="560" w:lineRule="exact"/>
        <w:ind w:right="-340" w:rightChars="-162" w:firstLine="643" w:firstLineChars="200"/>
        <w:contextualSpacing/>
        <w:rPr>
          <w:rFonts w:hint="eastAsia" w:ascii="仿宋" w:hAnsi="仿宋" w:eastAsia="仿宋" w:cs="仿宋"/>
          <w:b/>
          <w:sz w:val="32"/>
          <w:szCs w:val="32"/>
        </w:rPr>
      </w:pPr>
      <w:r>
        <w:rPr>
          <w:rFonts w:hint="eastAsia" w:ascii="仿宋" w:hAnsi="仿宋" w:eastAsia="仿宋" w:cs="仿宋"/>
          <w:b/>
          <w:sz w:val="32"/>
          <w:szCs w:val="32"/>
        </w:rPr>
        <w:t>专业阶段考试：</w:t>
      </w:r>
    </w:p>
    <w:p>
      <w:pPr>
        <w:spacing w:line="56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2023年 8月25日(星期五)</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08:30-11:30     会计(第一场)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13:00-15:00     税法(第一场)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17:00-19:00     经济法(第一场)</w:t>
      </w:r>
    </w:p>
    <w:p>
      <w:pPr>
        <w:spacing w:line="560" w:lineRule="exact"/>
        <w:ind w:firstLine="643" w:firstLineChars="200"/>
        <w:rPr>
          <w:rFonts w:hint="eastAsia" w:ascii="仿宋" w:hAnsi="仿宋" w:eastAsia="仿宋" w:cs="仿宋"/>
          <w:b/>
          <w:color w:val="auto"/>
          <w:sz w:val="32"/>
          <w:szCs w:val="32"/>
        </w:rPr>
      </w:pPr>
      <w:r>
        <w:rPr>
          <w:rFonts w:hint="eastAsia" w:ascii="仿宋" w:hAnsi="仿宋" w:eastAsia="仿宋" w:cs="仿宋"/>
          <w:b/>
          <w:color w:val="auto"/>
          <w:sz w:val="32"/>
          <w:szCs w:val="32"/>
        </w:rPr>
        <w:t>2023年 8月26日(星期六)</w:t>
      </w:r>
    </w:p>
    <w:p>
      <w:pPr>
        <w:spacing w:line="560" w:lineRule="exact"/>
        <w:ind w:firstLine="640" w:firstLineChars="200"/>
        <w:rPr>
          <w:rFonts w:hint="eastAsia" w:ascii="仿宋" w:hAnsi="仿宋" w:eastAsia="仿宋" w:cs="仿宋"/>
          <w:sz w:val="32"/>
          <w:szCs w:val="32"/>
          <w:lang w:eastAsia="zh-Hans"/>
        </w:rPr>
      </w:pPr>
      <w:r>
        <w:rPr>
          <w:rFonts w:hint="eastAsia" w:ascii="仿宋" w:hAnsi="仿宋" w:eastAsia="仿宋" w:cs="仿宋"/>
          <w:sz w:val="32"/>
          <w:szCs w:val="32"/>
        </w:rPr>
        <w:t>08:30-11:00     审计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13:00-15:30     财务成本管理</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17:00-19:00     公司战略与风险管理</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2023年 8月27日(星期日)</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08:30-11:30     会计（第二场）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13:00-15:00     税法（第二场）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17:00-19:00     经济法（第二场）</w:t>
      </w:r>
    </w:p>
    <w:p>
      <w:pPr>
        <w:adjustRightInd w:val="0"/>
        <w:spacing w:line="560" w:lineRule="exact"/>
        <w:ind w:right="-340" w:rightChars="-162" w:firstLine="643" w:firstLineChars="200"/>
        <w:contextualSpacing/>
        <w:rPr>
          <w:rFonts w:hint="eastAsia" w:ascii="仿宋" w:hAnsi="仿宋" w:eastAsia="仿宋" w:cs="仿宋"/>
          <w:b/>
          <w:sz w:val="32"/>
          <w:szCs w:val="32"/>
        </w:rPr>
      </w:pPr>
      <w:r>
        <w:rPr>
          <w:rFonts w:hint="eastAsia" w:ascii="仿宋" w:hAnsi="仿宋" w:eastAsia="仿宋" w:cs="仿宋"/>
          <w:b/>
          <w:sz w:val="32"/>
          <w:szCs w:val="32"/>
        </w:rPr>
        <w:t>综合阶段考试：</w:t>
      </w:r>
    </w:p>
    <w:p>
      <w:pPr>
        <w:adjustRightInd w:val="0"/>
        <w:spacing w:line="560" w:lineRule="exact"/>
        <w:ind w:right="-380" w:rightChars="-181" w:firstLine="643" w:firstLineChars="200"/>
        <w:contextualSpacing/>
        <w:rPr>
          <w:rFonts w:hint="eastAsia" w:ascii="仿宋" w:hAnsi="仿宋" w:eastAsia="仿宋" w:cs="仿宋"/>
          <w:b/>
          <w:sz w:val="32"/>
          <w:szCs w:val="32"/>
        </w:rPr>
      </w:pPr>
      <w:r>
        <w:rPr>
          <w:rFonts w:hint="eastAsia" w:ascii="仿宋" w:hAnsi="仿宋" w:eastAsia="仿宋" w:cs="仿宋"/>
          <w:b/>
          <w:color w:val="auto"/>
          <w:sz w:val="32"/>
          <w:szCs w:val="32"/>
        </w:rPr>
        <w:t>2023 年 8 月 26 日(星期六)</w:t>
      </w:r>
      <w:r>
        <w:rPr>
          <w:rFonts w:hint="eastAsia" w:ascii="仿宋" w:hAnsi="仿宋" w:eastAsia="仿宋" w:cs="仿宋"/>
          <w:b/>
          <w:color w:val="FF0000"/>
          <w:sz w:val="32"/>
          <w:szCs w:val="32"/>
        </w:rPr>
        <w:t xml:space="preserve"> </w:t>
      </w:r>
      <w:r>
        <w:rPr>
          <w:rFonts w:hint="eastAsia" w:ascii="仿宋" w:hAnsi="仿宋" w:eastAsia="仿宋" w:cs="仿宋"/>
          <w:b/>
          <w:sz w:val="32"/>
          <w:szCs w:val="32"/>
        </w:rPr>
        <w:t xml:space="preserve">  </w:t>
      </w:r>
    </w:p>
    <w:p>
      <w:pPr>
        <w:adjustRightInd w:val="0"/>
        <w:spacing w:line="560" w:lineRule="exact"/>
        <w:ind w:right="-380" w:rightChars="-181" w:firstLine="640" w:firstLineChars="200"/>
        <w:contextualSpacing/>
        <w:rPr>
          <w:rFonts w:hint="eastAsia" w:ascii="仿宋" w:hAnsi="仿宋" w:eastAsia="仿宋" w:cs="仿宋"/>
          <w:sz w:val="32"/>
          <w:szCs w:val="32"/>
        </w:rPr>
      </w:pPr>
      <w:r>
        <w:rPr>
          <w:rFonts w:hint="eastAsia" w:ascii="仿宋" w:hAnsi="仿宋" w:eastAsia="仿宋" w:cs="仿宋"/>
          <w:sz w:val="32"/>
          <w:szCs w:val="32"/>
        </w:rPr>
        <w:t>8:30-12:00      职业能力综合测试（试卷一）</w:t>
      </w:r>
    </w:p>
    <w:p>
      <w:pPr>
        <w:adjustRightInd w:val="0"/>
        <w:spacing w:line="560" w:lineRule="exact"/>
        <w:ind w:right="-380" w:rightChars="-181" w:firstLine="640" w:firstLineChars="200"/>
        <w:contextualSpacing/>
        <w:rPr>
          <w:rFonts w:hint="eastAsia" w:ascii="仿宋" w:hAnsi="仿宋" w:eastAsia="仿宋" w:cs="仿宋"/>
          <w:sz w:val="32"/>
          <w:szCs w:val="32"/>
        </w:rPr>
      </w:pPr>
      <w:r>
        <w:rPr>
          <w:rFonts w:hint="eastAsia" w:ascii="仿宋" w:hAnsi="仿宋" w:eastAsia="仿宋" w:cs="仿宋"/>
          <w:sz w:val="32"/>
          <w:szCs w:val="32"/>
        </w:rPr>
        <w:t>14:00-17:30     职业能力综合测试（试卷二）</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（二）考试地点</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专业阶段考试：海口</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综合阶段考试：海口</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（三）关于安排部分科目两场考试</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考虑到参加会计、税法、经济法科目考试考生人数较多</w:t>
      </w:r>
      <w:r>
        <w:rPr>
          <w:rFonts w:hint="eastAsia" w:ascii="仿宋" w:hAnsi="仿宋" w:eastAsia="仿宋"/>
          <w:color w:val="000000"/>
          <w:sz w:val="32"/>
          <w:szCs w:val="32"/>
          <w:lang w:eastAsia="zh-CN"/>
        </w:rPr>
        <w:t>，</w:t>
      </w:r>
      <w:r>
        <w:rPr>
          <w:rFonts w:hint="eastAsia" w:ascii="仿宋" w:hAnsi="仿宋" w:eastAsia="仿宋"/>
          <w:color w:val="000000"/>
          <w:sz w:val="32"/>
          <w:szCs w:val="32"/>
        </w:rPr>
        <w:t>部分考点和机位相对紧张，为优化考点和机位资源，拟对部分科目安排两场考试。具体安排以准考证为准。</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财政部注册会计师考试委员会办公室（简称财政部考办）将根据报名及机位准备情况统筹安排考生参加相关场次的考</w:t>
      </w:r>
      <w:r>
        <w:rPr>
          <w:rFonts w:hint="eastAsia" w:ascii="仿宋" w:hAnsi="仿宋" w:eastAsia="仿宋"/>
          <w:color w:val="000000"/>
          <w:sz w:val="32"/>
          <w:szCs w:val="32"/>
          <w:lang w:eastAsia="zh-CN"/>
        </w:rPr>
        <w:t>试，</w:t>
      </w:r>
      <w:r>
        <w:rPr>
          <w:rFonts w:hint="eastAsia" w:ascii="仿宋" w:hAnsi="仿宋" w:eastAsia="仿宋"/>
          <w:color w:val="000000"/>
          <w:sz w:val="32"/>
          <w:szCs w:val="32"/>
        </w:rPr>
        <w:t>每位考生只允许参加同一科目的一场考试，请广大考生务必按照准考证上载明的场次和时间参加考试。</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Calibri" w:hAnsi="Calibri" w:eastAsia="黑体" w:cs="Calibri"/>
          <w:color w:val="000000"/>
          <w:sz w:val="32"/>
          <w:szCs w:val="32"/>
        </w:rPr>
        <w:t>六、考试报名费标准</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ascii="仿宋" w:hAnsi="仿宋" w:eastAsia="仿宋"/>
          <w:color w:val="000000"/>
          <w:sz w:val="32"/>
          <w:szCs w:val="32"/>
        </w:rPr>
        <w:t>报名费按</w:t>
      </w:r>
      <w:r>
        <w:rPr>
          <w:rFonts w:hint="eastAsia" w:ascii="仿宋" w:hAnsi="仿宋" w:eastAsia="仿宋"/>
          <w:color w:val="000000"/>
          <w:sz w:val="32"/>
          <w:szCs w:val="32"/>
        </w:rPr>
        <w:t>每人每科90元</w:t>
      </w:r>
      <w:r>
        <w:rPr>
          <w:rFonts w:ascii="仿宋" w:hAnsi="仿宋" w:eastAsia="仿宋"/>
          <w:color w:val="000000"/>
          <w:sz w:val="32"/>
          <w:szCs w:val="32"/>
        </w:rPr>
        <w:t>收费（</w:t>
      </w:r>
      <w:r>
        <w:rPr>
          <w:rFonts w:hint="eastAsia" w:ascii="仿宋" w:hAnsi="仿宋" w:eastAsia="仿宋"/>
          <w:color w:val="000000"/>
          <w:sz w:val="32"/>
          <w:szCs w:val="32"/>
        </w:rPr>
        <w:t>综合阶段</w:t>
      </w:r>
      <w:r>
        <w:rPr>
          <w:rFonts w:ascii="仿宋" w:hAnsi="仿宋" w:eastAsia="仿宋"/>
          <w:color w:val="000000"/>
          <w:sz w:val="32"/>
          <w:szCs w:val="32"/>
        </w:rPr>
        <w:t>考试按</w:t>
      </w:r>
      <w:r>
        <w:rPr>
          <w:rFonts w:hint="eastAsia" w:ascii="仿宋" w:hAnsi="仿宋" w:eastAsia="仿宋"/>
          <w:color w:val="000000"/>
          <w:sz w:val="32"/>
          <w:szCs w:val="32"/>
          <w:lang w:val="en-US" w:eastAsia="zh-CN"/>
        </w:rPr>
        <w:t>两</w:t>
      </w:r>
      <w:r>
        <w:rPr>
          <w:rFonts w:hint="eastAsia" w:ascii="仿宋" w:hAnsi="仿宋" w:eastAsia="仿宋"/>
          <w:color w:val="000000"/>
          <w:sz w:val="32"/>
          <w:szCs w:val="32"/>
        </w:rPr>
        <w:t>科收费</w:t>
      </w:r>
      <w:r>
        <w:rPr>
          <w:rFonts w:ascii="仿宋" w:hAnsi="仿宋" w:eastAsia="仿宋"/>
          <w:color w:val="000000"/>
          <w:sz w:val="32"/>
          <w:szCs w:val="32"/>
        </w:rPr>
        <w:t>）</w:t>
      </w:r>
      <w:r>
        <w:rPr>
          <w:rFonts w:hint="eastAsia" w:ascii="仿宋" w:hAnsi="仿宋" w:eastAsia="仿宋"/>
          <w:color w:val="000000"/>
          <w:sz w:val="32"/>
          <w:szCs w:val="32"/>
        </w:rPr>
        <w:t>。</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Calibri" w:hAnsi="Calibri" w:eastAsia="黑体" w:cs="Calibri"/>
          <w:color w:val="000000"/>
          <w:sz w:val="32"/>
          <w:szCs w:val="32"/>
        </w:rPr>
        <w:t>七、准考证的下载打印</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考生应当于 2023年8月7日—22日(每天8:00—20:00) 登录网报系统下载打印准考证。</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报名资格审核未通过或未交费的报名人员，</w:t>
      </w:r>
      <w:r>
        <w:rPr>
          <w:rFonts w:hint="eastAsia" w:ascii="仿宋" w:hAnsi="仿宋" w:eastAsia="仿宋"/>
          <w:color w:val="000000"/>
          <w:sz w:val="32"/>
          <w:szCs w:val="32"/>
          <w:lang w:eastAsia="zh-CN"/>
        </w:rPr>
        <w:t>将</w:t>
      </w:r>
      <w:r>
        <w:rPr>
          <w:rFonts w:hint="eastAsia" w:ascii="仿宋" w:hAnsi="仿宋" w:eastAsia="仿宋"/>
          <w:color w:val="000000"/>
          <w:sz w:val="32"/>
          <w:szCs w:val="32"/>
        </w:rPr>
        <w:t>不能下载打印准考证</w:t>
      </w:r>
      <w:r>
        <w:rPr>
          <w:rFonts w:hint="eastAsia" w:ascii="仿宋" w:hAnsi="仿宋" w:eastAsia="仿宋"/>
          <w:color w:val="000000"/>
          <w:sz w:val="32"/>
          <w:szCs w:val="32"/>
          <w:lang w:eastAsia="zh-CN"/>
        </w:rPr>
        <w:t>并</w:t>
      </w:r>
      <w:r>
        <w:rPr>
          <w:rFonts w:hint="eastAsia" w:ascii="仿宋" w:hAnsi="仿宋" w:eastAsia="仿宋"/>
          <w:color w:val="000000"/>
          <w:sz w:val="32"/>
          <w:szCs w:val="32"/>
        </w:rPr>
        <w:t>参加考试。</w:t>
      </w:r>
    </w:p>
    <w:p>
      <w:pPr>
        <w:pStyle w:val="2"/>
        <w:shd w:val="clear" w:color="auto" w:fill="FFFFFF"/>
        <w:spacing w:beforeAutospacing="0" w:afterAutospacing="0" w:line="360" w:lineRule="auto"/>
        <w:ind w:firstLine="640" w:firstLineChars="200"/>
        <w:rPr>
          <w:rFonts w:ascii="Calibri" w:hAnsi="Calibri" w:eastAsia="黑体" w:cs="Calibri"/>
          <w:color w:val="000000"/>
          <w:sz w:val="32"/>
          <w:szCs w:val="32"/>
        </w:rPr>
      </w:pPr>
      <w:r>
        <w:rPr>
          <w:rFonts w:hint="eastAsia" w:ascii="Calibri" w:hAnsi="Calibri" w:eastAsia="黑体" w:cs="Calibri"/>
          <w:color w:val="000000"/>
          <w:sz w:val="32"/>
          <w:szCs w:val="32"/>
        </w:rPr>
        <w:t>八、试卷评阅和成绩认定</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（一）考生答卷由中注协组织集中评阅。考试成绩经财政部注册会计师考试委员会认定后发布。预计</w:t>
      </w:r>
      <w:r>
        <w:rPr>
          <w:rFonts w:hint="eastAsia" w:ascii="仿宋" w:hAnsi="仿宋" w:eastAsia="仿宋" w:cs="仿宋"/>
          <w:sz w:val="32"/>
          <w:szCs w:val="32"/>
        </w:rPr>
        <w:t xml:space="preserve"> 2023年11月下旬</w:t>
      </w:r>
      <w:r>
        <w:rPr>
          <w:rFonts w:hint="eastAsia" w:ascii="仿宋" w:hAnsi="仿宋" w:eastAsia="仿宋"/>
          <w:color w:val="000000"/>
          <w:sz w:val="32"/>
          <w:szCs w:val="32"/>
          <w:lang w:eastAsia="zh-CN"/>
        </w:rPr>
        <w:t>可</w:t>
      </w:r>
      <w:r>
        <w:rPr>
          <w:rFonts w:hint="eastAsia" w:ascii="仿宋" w:hAnsi="仿宋" w:eastAsia="仿宋"/>
          <w:color w:val="000000"/>
          <w:sz w:val="32"/>
          <w:szCs w:val="32"/>
        </w:rPr>
        <w:t>登录</w:t>
      </w:r>
      <w:r>
        <w:rPr>
          <w:rFonts w:hint="eastAsia" w:ascii="仿宋" w:hAnsi="仿宋" w:eastAsia="仿宋"/>
          <w:color w:val="000000"/>
          <w:sz w:val="32"/>
          <w:szCs w:val="32"/>
          <w:lang w:eastAsia="zh-CN"/>
        </w:rPr>
        <w:t>网报系统</w:t>
      </w:r>
      <w:r>
        <w:rPr>
          <w:rFonts w:hint="eastAsia" w:ascii="仿宋" w:hAnsi="仿宋" w:eastAsia="仿宋"/>
          <w:color w:val="000000"/>
          <w:sz w:val="32"/>
          <w:szCs w:val="32"/>
        </w:rPr>
        <w:t>查询成绩并下载打印成绩单。</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（二）每科考试均实行百分制，60分为成绩合格分数线。</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（三）专业阶段考试的单科考试合格成绩5年内有效。对在连续5个年度考试中取得专业阶段考试全部科目合格成绩的考生，颁发注册会计师全国统一考试专业阶段考试合格证电子证书。</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注册会计师全国统一考试专业阶段考试合格证电子证书由考生自行登录网报系统下载打印。</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（四）对取得综合阶段考试科目合格成绩的考生，颁发注册会计师全国统一考试全科合格证书。</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注册会计师全国统一考试全科合格证书由考生到综合阶段考试报名所在地考办申领。</w:t>
      </w:r>
    </w:p>
    <w:p>
      <w:pPr>
        <w:pStyle w:val="2"/>
        <w:shd w:val="clear" w:color="auto" w:fill="FFFFFF"/>
        <w:spacing w:beforeAutospacing="0" w:afterAutospacing="0" w:line="360" w:lineRule="auto"/>
        <w:ind w:firstLine="640" w:firstLineChars="200"/>
        <w:rPr>
          <w:rFonts w:ascii="Calibri" w:hAnsi="Calibri" w:eastAsia="黑体" w:cs="Calibri"/>
          <w:color w:val="000000"/>
          <w:sz w:val="32"/>
          <w:szCs w:val="32"/>
        </w:rPr>
      </w:pPr>
      <w:r>
        <w:rPr>
          <w:rFonts w:hint="eastAsia" w:ascii="Calibri" w:hAnsi="Calibri" w:eastAsia="黑体" w:cs="Calibri"/>
          <w:color w:val="000000"/>
          <w:sz w:val="32"/>
          <w:szCs w:val="32"/>
        </w:rPr>
        <w:t>九、考试辅导教材</w:t>
      </w:r>
    </w:p>
    <w:p>
      <w:pPr>
        <w:pStyle w:val="2"/>
        <w:shd w:val="clear" w:color="auto" w:fill="FFFFFF"/>
        <w:spacing w:beforeAutospacing="0" w:afterAutospacing="0" w:line="360" w:lineRule="auto"/>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中注协根据《注册会计师全国统一考试大纲——专业阶段考试（202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年）》和《注册会计师全国统一考试大纲——综合阶段考试（202</w:t>
      </w:r>
      <w:r>
        <w:rPr>
          <w:rFonts w:hint="eastAsia" w:ascii="仿宋" w:hAnsi="仿宋" w:eastAsia="仿宋"/>
          <w:color w:val="000000"/>
          <w:sz w:val="32"/>
          <w:szCs w:val="32"/>
          <w:lang w:val="en-US" w:eastAsia="zh-CN"/>
        </w:rPr>
        <w:t>3</w:t>
      </w:r>
      <w:r>
        <w:rPr>
          <w:rFonts w:hint="eastAsia" w:ascii="仿宋" w:hAnsi="仿宋" w:eastAsia="仿宋"/>
          <w:color w:val="000000"/>
          <w:sz w:val="32"/>
          <w:szCs w:val="32"/>
        </w:rPr>
        <w:t>年）》，组织编写专业阶段6个科目考试辅导教材、专业阶段和综合阶段试题汇编，以及经济法规汇编，</w:t>
      </w:r>
      <w:r>
        <w:rPr>
          <w:rFonts w:hint="eastAsia" w:ascii="仿宋" w:hAnsi="仿宋" w:eastAsia="仿宋"/>
          <w:color w:val="000000"/>
          <w:sz w:val="32"/>
          <w:szCs w:val="32"/>
          <w:lang w:eastAsia="zh-CN"/>
        </w:rPr>
        <w:t>供考生复习备考参用，不是注册会计师全国统一考试的指定用书。上述材料</w:t>
      </w:r>
      <w:r>
        <w:rPr>
          <w:rFonts w:hint="eastAsia" w:ascii="仿宋" w:hAnsi="仿宋" w:eastAsia="仿宋"/>
          <w:color w:val="000000"/>
          <w:sz w:val="32"/>
          <w:szCs w:val="32"/>
        </w:rPr>
        <w:t>由中国财经出版传媒集团出版发行。报名人员可在当地书店、出版社指定的网上书店自愿购买。</w:t>
      </w:r>
    </w:p>
    <w:p>
      <w:pPr>
        <w:pStyle w:val="2"/>
        <w:shd w:val="clear" w:color="auto" w:fill="FFFFFF"/>
        <w:spacing w:beforeAutospacing="0" w:afterAutospacing="0" w:line="360" w:lineRule="auto"/>
        <w:ind w:firstLine="640" w:firstLineChars="200"/>
        <w:rPr>
          <w:rFonts w:ascii="Calibri" w:hAnsi="Calibri" w:eastAsia="黑体" w:cs="Calibri"/>
          <w:color w:val="000000"/>
          <w:sz w:val="32"/>
          <w:szCs w:val="32"/>
        </w:rPr>
      </w:pPr>
      <w:r>
        <w:rPr>
          <w:rFonts w:hint="eastAsia" w:ascii="Calibri" w:hAnsi="Calibri" w:eastAsia="黑体" w:cs="Calibri"/>
          <w:color w:val="000000"/>
          <w:sz w:val="32"/>
          <w:szCs w:val="32"/>
        </w:rPr>
        <w:t>十、专业阶段考试免试</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根据《中华人民共和国注册会计师法》及《注册会计师全国统一考试免试管理办法》执行。</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Calibri" w:hAnsi="Calibri" w:eastAsia="黑体" w:cs="Calibri"/>
          <w:color w:val="000000"/>
          <w:sz w:val="32"/>
          <w:szCs w:val="32"/>
        </w:rPr>
        <w:t>十一、其他注意事项</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一）报名人员应当认真阅读《注册会计师全国统一考试办法》《香港特别行政区、澳门特别行政区、台湾地区居民及外国人参加注册会计师全国统一考试办法》《注册会计师全国统一考试违规行为处理办法》等相关文件（可在网报系统查阅），报名完成即视为</w:t>
      </w:r>
      <w:r>
        <w:rPr>
          <w:rFonts w:hint="eastAsia" w:ascii="仿宋" w:hAnsi="仿宋" w:eastAsia="仿宋"/>
          <w:color w:val="000000"/>
          <w:sz w:val="32"/>
          <w:szCs w:val="32"/>
          <w:lang w:val="en-US" w:eastAsia="zh-CN"/>
        </w:rPr>
        <w:t>对</w:t>
      </w:r>
      <w:r>
        <w:rPr>
          <w:rFonts w:hint="eastAsia" w:ascii="仿宋" w:hAnsi="仿宋" w:eastAsia="仿宋"/>
          <w:color w:val="000000"/>
          <w:sz w:val="32"/>
          <w:szCs w:val="32"/>
        </w:rPr>
        <w:t>上述文件</w:t>
      </w:r>
      <w:r>
        <w:rPr>
          <w:rFonts w:hint="eastAsia" w:ascii="仿宋" w:hAnsi="仿宋" w:eastAsia="仿宋"/>
          <w:color w:val="000000"/>
          <w:sz w:val="32"/>
          <w:szCs w:val="32"/>
          <w:lang w:val="en-US" w:eastAsia="zh-CN"/>
        </w:rPr>
        <w:t>相关要求</w:t>
      </w:r>
      <w:r>
        <w:rPr>
          <w:rFonts w:hint="eastAsia" w:ascii="仿宋" w:hAnsi="仿宋" w:eastAsia="仿宋"/>
          <w:color w:val="000000"/>
          <w:sz w:val="32"/>
          <w:szCs w:val="32"/>
        </w:rPr>
        <w:t>全部认同并承诺遵守。</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（二）考生下载打印准考证时，应当认真阅读《注册会计师全国统一考试应考人员考场守则》和有关考试信息，并按要求和</w:t>
      </w:r>
      <w:r>
        <w:rPr>
          <w:rFonts w:ascii="仿宋" w:hAnsi="仿宋" w:eastAsia="仿宋"/>
          <w:color w:val="000000"/>
          <w:sz w:val="32"/>
          <w:szCs w:val="32"/>
        </w:rPr>
        <w:t>准考证载明的考试</w:t>
      </w:r>
      <w:r>
        <w:rPr>
          <w:rFonts w:hint="eastAsia" w:ascii="仿宋" w:hAnsi="仿宋" w:eastAsia="仿宋"/>
          <w:color w:val="000000"/>
          <w:sz w:val="32"/>
          <w:szCs w:val="32"/>
          <w:lang w:eastAsia="zh-CN"/>
        </w:rPr>
        <w:t>场次、</w:t>
      </w:r>
      <w:r>
        <w:rPr>
          <w:rFonts w:ascii="仿宋" w:hAnsi="仿宋" w:eastAsia="仿宋"/>
          <w:color w:val="000000"/>
          <w:sz w:val="32"/>
          <w:szCs w:val="32"/>
        </w:rPr>
        <w:t>时间</w:t>
      </w:r>
      <w:r>
        <w:rPr>
          <w:rFonts w:hint="eastAsia" w:ascii="仿宋" w:hAnsi="仿宋" w:eastAsia="仿宋"/>
          <w:color w:val="000000"/>
          <w:sz w:val="32"/>
          <w:szCs w:val="32"/>
        </w:rPr>
        <w:t>参加考试。</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（三）考生可以</w:t>
      </w:r>
      <w:r>
        <w:rPr>
          <w:rFonts w:ascii="仿宋" w:hAnsi="仿宋" w:eastAsia="仿宋"/>
          <w:color w:val="000000"/>
          <w:sz w:val="32"/>
          <w:szCs w:val="32"/>
        </w:rPr>
        <w:t>携带不具备文字存储功能</w:t>
      </w:r>
      <w:r>
        <w:rPr>
          <w:rFonts w:hint="eastAsia" w:ascii="仿宋" w:hAnsi="仿宋" w:eastAsia="仿宋"/>
          <w:color w:val="000000"/>
          <w:sz w:val="32"/>
          <w:szCs w:val="32"/>
          <w:lang w:eastAsia="zh-CN"/>
        </w:rPr>
        <w:t>和信息接收功能</w:t>
      </w:r>
      <w:r>
        <w:rPr>
          <w:rFonts w:ascii="仿宋" w:hAnsi="仿宋" w:eastAsia="仿宋"/>
          <w:color w:val="000000"/>
          <w:sz w:val="32"/>
          <w:szCs w:val="32"/>
        </w:rPr>
        <w:t>的计算器进入考场参加考试，并服从考场工作人员管理和</w:t>
      </w:r>
      <w:r>
        <w:rPr>
          <w:rFonts w:hint="eastAsia" w:ascii="仿宋" w:hAnsi="仿宋" w:eastAsia="仿宋"/>
          <w:color w:val="000000"/>
          <w:sz w:val="32"/>
          <w:szCs w:val="32"/>
        </w:rPr>
        <w:t>安排。</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（四）需要对考试成绩复核的考生，可在成绩发布后第5个工作日起10个工作日内，通过网报系统，提出复核申请。中注协</w:t>
      </w:r>
      <w:r>
        <w:rPr>
          <w:rFonts w:hint="eastAsia" w:ascii="仿宋" w:hAnsi="仿宋" w:eastAsia="仿宋"/>
          <w:color w:val="000000"/>
          <w:sz w:val="32"/>
          <w:szCs w:val="32"/>
          <w:lang w:eastAsia="zh-CN"/>
        </w:rPr>
        <w:t>将</w:t>
      </w:r>
      <w:r>
        <w:rPr>
          <w:rFonts w:hint="eastAsia" w:ascii="仿宋" w:hAnsi="仿宋" w:eastAsia="仿宋"/>
          <w:color w:val="000000"/>
          <w:sz w:val="32"/>
          <w:szCs w:val="32"/>
        </w:rPr>
        <w:t>根据《注册会计师全国统一考试成绩复核办法》统一组织成绩复核。</w:t>
      </w: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（五）中注协将通过网报</w:t>
      </w:r>
      <w:r>
        <w:rPr>
          <w:rFonts w:hint="eastAsia" w:ascii="仿宋" w:hAnsi="仿宋" w:eastAsia="仿宋"/>
          <w:color w:val="000000"/>
          <w:sz w:val="32"/>
          <w:szCs w:val="32"/>
          <w:lang w:eastAsia="zh-CN"/>
        </w:rPr>
        <w:t>系统</w:t>
      </w:r>
      <w:r>
        <w:rPr>
          <w:rFonts w:hint="eastAsia" w:ascii="仿宋" w:hAnsi="仿宋" w:eastAsia="仿宋"/>
          <w:color w:val="000000"/>
          <w:w w:val="80"/>
          <w:sz w:val="32"/>
          <w:szCs w:val="32"/>
        </w:rPr>
        <w:t>（https://cpaexam.cicpa.org.cn）</w:t>
      </w:r>
      <w:r>
        <w:rPr>
          <w:rFonts w:ascii="仿宋" w:hAnsi="仿宋" w:eastAsia="仿宋"/>
          <w:color w:val="000000"/>
          <w:sz w:val="32"/>
          <w:szCs w:val="32"/>
        </w:rPr>
        <w:t>及中注协官方网站和</w:t>
      </w:r>
      <w:r>
        <w:rPr>
          <w:rFonts w:hint="eastAsia" w:ascii="仿宋" w:hAnsi="仿宋" w:eastAsia="仿宋"/>
          <w:color w:val="000000"/>
          <w:sz w:val="32"/>
          <w:szCs w:val="32"/>
        </w:rPr>
        <w:t>中注协官方微信公众号、中注协驻香港联络处网站等发布考试相关通知，请报名人员随时关注。</w:t>
      </w:r>
    </w:p>
    <w:p>
      <w:pPr>
        <w:pStyle w:val="2"/>
        <w:shd w:val="clear" w:color="auto" w:fill="FFFFFF"/>
        <w:spacing w:beforeAutospacing="0" w:afterAutospacing="0" w:line="360" w:lineRule="auto"/>
        <w:ind w:firstLine="640" w:firstLineChars="200"/>
        <w:rPr>
          <w:rFonts w:hint="eastAsia" w:ascii="仿宋" w:hAnsi="仿宋" w:eastAsia="仿宋" w:cs="仿宋"/>
          <w:sz w:val="32"/>
          <w:szCs w:val="32"/>
        </w:rPr>
      </w:pPr>
      <w:r>
        <w:rPr>
          <w:rFonts w:hint="eastAsia" w:ascii="仿宋" w:hAnsi="仿宋" w:eastAsia="仿宋"/>
          <w:color w:val="000000"/>
          <w:sz w:val="32"/>
          <w:szCs w:val="32"/>
        </w:rPr>
        <w:t>（六）</w:t>
      </w:r>
      <w:r>
        <w:rPr>
          <w:rFonts w:hint="eastAsia" w:ascii="仿宋" w:hAnsi="仿宋" w:eastAsia="仿宋"/>
          <w:color w:val="000000"/>
          <w:sz w:val="32"/>
          <w:szCs w:val="32"/>
          <w:lang w:eastAsia="zh-CN"/>
        </w:rPr>
        <w:t>报名和交费期间，如需咨询和网报系统相关的技术问题，报名人员请拨打中注协考试服务电话</w:t>
      </w:r>
      <w:r>
        <w:rPr>
          <w:rFonts w:hint="eastAsia" w:ascii="仿宋" w:hAnsi="仿宋" w:eastAsia="仿宋"/>
          <w:color w:val="000000"/>
          <w:sz w:val="32"/>
          <w:szCs w:val="32"/>
          <w:lang w:val="en-US" w:eastAsia="zh-CN"/>
        </w:rPr>
        <w:t>010-88250110和010-88250119（工作日8:00-11:30,13:00-17:00）或拨打海南省注册会计师协会（简称海南注协）服务电话</w:t>
      </w:r>
      <w:r>
        <w:rPr>
          <w:rFonts w:hint="eastAsia" w:ascii="仿宋" w:hAnsi="仿宋" w:eastAsia="仿宋"/>
          <w:color w:val="000000"/>
          <w:w w:val="90"/>
          <w:sz w:val="32"/>
          <w:szCs w:val="32"/>
          <w:lang w:val="en-US" w:eastAsia="zh-CN"/>
        </w:rPr>
        <w:t>0898-68531740</w:t>
      </w:r>
      <w:r>
        <w:rPr>
          <w:rFonts w:hint="eastAsia" w:ascii="仿宋" w:hAnsi="仿宋" w:eastAsia="仿宋"/>
          <w:color w:val="000000"/>
          <w:sz w:val="32"/>
          <w:szCs w:val="32"/>
          <w:lang w:val="en-US" w:eastAsia="zh-CN"/>
        </w:rPr>
        <w:t>和0898-68531760</w:t>
      </w:r>
      <w:r>
        <w:rPr>
          <w:rFonts w:hint="eastAsia" w:ascii="仿宋" w:hAnsi="仿宋" w:eastAsia="仿宋"/>
          <w:color w:val="000000"/>
          <w:sz w:val="32"/>
          <w:szCs w:val="32"/>
        </w:rPr>
        <w:t>（工作日8:00-11:30，1</w:t>
      </w:r>
      <w:r>
        <w:rPr>
          <w:rFonts w:ascii="仿宋" w:hAnsi="仿宋" w:eastAsia="仿宋"/>
          <w:color w:val="000000"/>
          <w:sz w:val="32"/>
          <w:szCs w:val="32"/>
        </w:rPr>
        <w:t>4</w:t>
      </w:r>
      <w:r>
        <w:rPr>
          <w:rFonts w:hint="eastAsia" w:ascii="仿宋" w:hAnsi="仿宋" w:eastAsia="仿宋"/>
          <w:color w:val="000000"/>
          <w:sz w:val="32"/>
          <w:szCs w:val="32"/>
        </w:rPr>
        <w:t>:</w:t>
      </w:r>
      <w:r>
        <w:rPr>
          <w:rFonts w:ascii="仿宋" w:hAnsi="仿宋" w:eastAsia="仿宋"/>
          <w:color w:val="000000"/>
          <w:sz w:val="32"/>
          <w:szCs w:val="32"/>
        </w:rPr>
        <w:t>3</w:t>
      </w:r>
      <w:r>
        <w:rPr>
          <w:rFonts w:hint="eastAsia" w:ascii="仿宋" w:hAnsi="仿宋" w:eastAsia="仿宋"/>
          <w:color w:val="000000"/>
          <w:sz w:val="32"/>
          <w:szCs w:val="32"/>
        </w:rPr>
        <w:t>0-17:</w:t>
      </w:r>
      <w:r>
        <w:rPr>
          <w:rFonts w:ascii="仿宋" w:hAnsi="仿宋" w:eastAsia="仿宋"/>
          <w:color w:val="000000"/>
          <w:sz w:val="32"/>
          <w:szCs w:val="32"/>
        </w:rPr>
        <w:t>3</w:t>
      </w:r>
      <w:r>
        <w:rPr>
          <w:rFonts w:hint="eastAsia" w:ascii="仿宋" w:hAnsi="仿宋" w:eastAsia="仿宋"/>
          <w:color w:val="000000"/>
          <w:sz w:val="32"/>
          <w:szCs w:val="32"/>
        </w:rPr>
        <w:t>0</w:t>
      </w:r>
      <w:r>
        <w:rPr>
          <w:rFonts w:ascii="仿宋" w:hAnsi="仿宋" w:eastAsia="仿宋"/>
          <w:color w:val="000000"/>
          <w:sz w:val="32"/>
          <w:szCs w:val="32"/>
        </w:rPr>
        <w:t>）</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如</w:t>
      </w:r>
      <w:r>
        <w:rPr>
          <w:rFonts w:hint="eastAsia" w:ascii="仿宋" w:hAnsi="仿宋" w:eastAsia="仿宋"/>
          <w:color w:val="000000"/>
          <w:sz w:val="32"/>
          <w:szCs w:val="32"/>
          <w:lang w:eastAsia="zh-CN"/>
        </w:rPr>
        <w:t>需</w:t>
      </w:r>
      <w:r>
        <w:rPr>
          <w:rFonts w:hint="eastAsia" w:ascii="仿宋" w:hAnsi="仿宋" w:eastAsia="仿宋"/>
          <w:color w:val="000000"/>
          <w:sz w:val="32"/>
          <w:szCs w:val="32"/>
        </w:rPr>
        <w:t>咨询与考试政策相关的问题，</w:t>
      </w:r>
      <w:r>
        <w:rPr>
          <w:rFonts w:hint="eastAsia" w:ascii="仿宋" w:hAnsi="仿宋" w:eastAsia="仿宋" w:cs="仿宋"/>
          <w:sz w:val="32"/>
          <w:szCs w:val="32"/>
        </w:rPr>
        <w:t>报名人员可将问题发送至中注协设</w:t>
      </w:r>
      <w:r>
        <w:rPr>
          <w:rFonts w:hint="eastAsia" w:ascii="仿宋" w:hAnsi="仿宋" w:eastAsia="仿宋" w:cs="仿宋"/>
          <w:sz w:val="32"/>
          <w:szCs w:val="32"/>
          <w:lang w:eastAsia="zh-CN"/>
        </w:rPr>
        <w:t>立的考试</w:t>
      </w:r>
      <w:r>
        <w:rPr>
          <w:rFonts w:hint="eastAsia" w:ascii="仿宋" w:hAnsi="仿宋" w:eastAsia="仿宋" w:cs="仿宋"/>
          <w:sz w:val="32"/>
          <w:szCs w:val="32"/>
        </w:rPr>
        <w:t>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"mailto:ks31@cicpa.org.cn。" </w:instrText>
      </w:r>
      <w:r>
        <w:rPr>
          <w:rFonts w:hint="eastAsia" w:ascii="仿宋" w:hAnsi="仿宋" w:eastAsia="仿宋" w:cs="仿宋"/>
          <w:sz w:val="32"/>
          <w:szCs w:val="32"/>
        </w:rPr>
        <w:fldChar w:fldCharType="separate"/>
      </w:r>
      <w:r>
        <w:rPr>
          <w:rStyle w:val="5"/>
          <w:rFonts w:hint="eastAsia" w:ascii="仿宋" w:hAnsi="仿宋" w:eastAsia="仿宋" w:cs="仿宋"/>
          <w:sz w:val="32"/>
          <w:szCs w:val="32"/>
        </w:rPr>
        <w:t>ks31@cicpa.org.cn。</w:t>
      </w:r>
      <w:r>
        <w:rPr>
          <w:rFonts w:hint="eastAsia" w:ascii="仿宋" w:hAnsi="仿宋" w:eastAsia="仿宋" w:cs="仿宋"/>
          <w:sz w:val="32"/>
          <w:szCs w:val="32"/>
        </w:rPr>
        <w:fldChar w:fldCharType="end"/>
      </w:r>
    </w:p>
    <w:p>
      <w:pPr>
        <w:pStyle w:val="2"/>
        <w:shd w:val="clear" w:color="auto" w:fill="FFFFFF"/>
        <w:spacing w:beforeAutospacing="0" w:afterAutospacing="0" w:line="360" w:lineRule="auto"/>
        <w:ind w:firstLine="640" w:firstLineChars="200"/>
        <w:rPr>
          <w:rFonts w:hint="eastAsia" w:ascii="仿宋" w:hAnsi="仿宋" w:eastAsia="仿宋" w:cs="仿宋"/>
          <w:sz w:val="32"/>
          <w:szCs w:val="32"/>
        </w:rPr>
      </w:pPr>
      <w:r>
        <w:rPr>
          <w:rFonts w:hint="eastAsia" w:ascii="仿宋" w:hAnsi="仿宋" w:eastAsia="仿宋"/>
          <w:color w:val="000000"/>
          <w:sz w:val="32"/>
          <w:szCs w:val="32"/>
        </w:rPr>
        <w:t>海南注协办公地址</w:t>
      </w:r>
      <w:r>
        <w:rPr>
          <w:rFonts w:ascii="仿宋" w:hAnsi="仿宋" w:eastAsia="仿宋"/>
          <w:color w:val="000000"/>
          <w:sz w:val="32"/>
          <w:szCs w:val="32"/>
        </w:rPr>
        <w:t>：海南省海口市龙华区滨海大道</w:t>
      </w:r>
      <w:r>
        <w:rPr>
          <w:rFonts w:hint="eastAsia" w:ascii="仿宋" w:hAnsi="仿宋" w:eastAsia="仿宋"/>
          <w:color w:val="000000"/>
          <w:sz w:val="32"/>
          <w:szCs w:val="32"/>
        </w:rPr>
        <w:t>109号</w:t>
      </w:r>
      <w:r>
        <w:rPr>
          <w:rFonts w:ascii="仿宋" w:hAnsi="仿宋" w:eastAsia="仿宋"/>
          <w:color w:val="000000"/>
          <w:sz w:val="32"/>
          <w:szCs w:val="32"/>
        </w:rPr>
        <w:t>财政大楼</w:t>
      </w:r>
      <w:r>
        <w:rPr>
          <w:rFonts w:hint="eastAsia" w:ascii="仿宋" w:hAnsi="仿宋" w:eastAsia="仿宋"/>
          <w:color w:val="000000"/>
          <w:sz w:val="32"/>
          <w:szCs w:val="32"/>
        </w:rPr>
        <w:t>509室</w:t>
      </w:r>
      <w:r>
        <w:rPr>
          <w:rFonts w:ascii="仿宋" w:hAnsi="仿宋" w:eastAsia="仿宋"/>
          <w:color w:val="000000"/>
          <w:sz w:val="32"/>
          <w:szCs w:val="32"/>
        </w:rPr>
        <w:t>。</w:t>
      </w:r>
    </w:p>
    <w:p>
      <w:pPr>
        <w:numPr>
          <w:ilvl w:val="0"/>
          <w:numId w:val="2"/>
        </w:numPr>
        <w:adjustRightInd w:val="0"/>
        <w:spacing w:line="560" w:lineRule="exact"/>
        <w:ind w:right="29" w:rightChars="14" w:firstLine="640" w:firstLineChars="200"/>
        <w:contextualSpacing/>
        <w:rPr>
          <w:rFonts w:hint="eastAsia" w:ascii="仿宋" w:hAnsi="仿宋" w:eastAsia="仿宋" w:cs="仿宋"/>
          <w:sz w:val="32"/>
          <w:szCs w:val="32"/>
        </w:rPr>
      </w:pPr>
      <w:r>
        <w:rPr>
          <w:rFonts w:hint="eastAsia" w:ascii="仿宋" w:hAnsi="仿宋" w:eastAsia="仿宋" w:cs="仿宋"/>
          <w:color w:val="333333"/>
          <w:sz w:val="32"/>
          <w:szCs w:val="32"/>
          <w:lang w:eastAsia="zh-CN"/>
        </w:rPr>
        <w:t>请报名人员慎重选择报考地，建议按工作地、居住地就近或者就地报名参加考试。同时，报名人员参加考试，应当及时关注海南注协官网和公众号发布的相关公告，遵守并配合落实</w:t>
      </w:r>
      <w:r>
        <w:rPr>
          <w:rFonts w:hint="eastAsia" w:ascii="仿宋" w:hAnsi="仿宋" w:eastAsia="仿宋" w:cs="仿宋"/>
          <w:color w:val="333333"/>
          <w:sz w:val="32"/>
          <w:szCs w:val="32"/>
          <w:lang w:val="en-US" w:eastAsia="zh-CN"/>
        </w:rPr>
        <w:t>海南省</w:t>
      </w:r>
      <w:bookmarkStart w:id="0" w:name="_GoBack"/>
      <w:bookmarkEnd w:id="0"/>
      <w:r>
        <w:rPr>
          <w:rFonts w:hint="eastAsia" w:ascii="仿宋" w:hAnsi="仿宋" w:eastAsia="仿宋" w:cs="仿宋"/>
          <w:color w:val="333333"/>
          <w:sz w:val="32"/>
          <w:szCs w:val="32"/>
          <w:lang w:eastAsia="zh-CN"/>
        </w:rPr>
        <w:t>考试相关规定和要求。</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sz w:val="32"/>
          <w:szCs w:val="32"/>
          <w:lang w:eastAsia="zh-CN"/>
        </w:rPr>
        <w:t>（八）</w:t>
      </w:r>
      <w:r>
        <w:rPr>
          <w:rFonts w:hint="eastAsia" w:ascii="仿宋" w:hAnsi="仿宋" w:eastAsia="仿宋" w:cs="仿宋"/>
          <w:color w:val="auto"/>
          <w:sz w:val="32"/>
          <w:szCs w:val="32"/>
          <w:lang w:eastAsia="zh-CN"/>
        </w:rPr>
        <w:t>特别提示：</w:t>
      </w:r>
      <w:r>
        <w:rPr>
          <w:rFonts w:hint="eastAsia" w:ascii="仿宋" w:hAnsi="仿宋" w:eastAsia="仿宋" w:cs="仿宋"/>
          <w:color w:val="auto"/>
          <w:sz w:val="32"/>
          <w:szCs w:val="32"/>
          <w:lang w:val="en-US" w:eastAsia="zh-CN"/>
        </w:rPr>
        <w:t>报名人员应当注意个人信息安全保护，按照本简章规定的办法登录网报系统或者中注协官方微信公众号，切勿通过其他陌生链接登录。海南注协不举办或者参与任何形式的考前培训班，也不委托任何单位或者机构进行考前培训辅导。请报名人员切勿轻信虚假宣传，防止上当受骗。同时，海南注协将协助公安机关打击以“保过”、“真题”、“查分、改分”为幌子的违法犯罪活动。</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color w:val="FF0000"/>
          <w:sz w:val="32"/>
          <w:szCs w:val="32"/>
          <w:lang w:val="en-US" w:eastAsia="zh-CN"/>
        </w:rPr>
      </w:pPr>
      <w:r>
        <w:rPr>
          <w:rFonts w:hint="eastAsia" w:ascii="仿宋" w:hAnsi="仿宋" w:eastAsia="仿宋" w:cs="仿宋"/>
          <w:sz w:val="32"/>
          <w:szCs w:val="32"/>
          <w:lang w:val="en-US" w:eastAsia="zh-CN"/>
        </w:rPr>
        <w:t xml:space="preserve">    </w:t>
      </w:r>
    </w:p>
    <w:p>
      <w:pPr>
        <w:spacing w:line="360" w:lineRule="auto"/>
        <w:ind w:firstLine="640" w:firstLineChars="200"/>
        <w:rPr>
          <w:rFonts w:hint="eastAsia" w:ascii="仿宋" w:hAnsi="仿宋" w:eastAsia="仿宋" w:cs="仿宋"/>
          <w:sz w:val="32"/>
          <w:szCs w:val="32"/>
          <w:lang w:eastAsia="zh-CN"/>
        </w:rPr>
      </w:pP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p>
    <w:p>
      <w:pPr>
        <w:pStyle w:val="2"/>
        <w:shd w:val="clear" w:color="auto" w:fill="FFFFFF"/>
        <w:spacing w:beforeAutospacing="0" w:afterAutospacing="0" w:line="360" w:lineRule="auto"/>
        <w:ind w:firstLine="640" w:firstLineChars="200"/>
        <w:rPr>
          <w:rFonts w:ascii="仿宋" w:hAnsi="仿宋" w:eastAsia="仿宋"/>
          <w:color w:val="000000"/>
          <w:sz w:val="32"/>
          <w:szCs w:val="32"/>
        </w:rPr>
      </w:pPr>
    </w:p>
    <w:p>
      <w:pPr>
        <w:ind w:firstLine="420" w:firstLineChars="200"/>
      </w:pPr>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415BF9"/>
    <w:multiLevelType w:val="singleLevel"/>
    <w:tmpl w:val="BD415BF9"/>
    <w:lvl w:ilvl="0" w:tentative="0">
      <w:start w:val="2"/>
      <w:numFmt w:val="decimal"/>
      <w:suff w:val="space"/>
      <w:lvlText w:val="%1."/>
      <w:lvlJc w:val="left"/>
    </w:lvl>
  </w:abstractNum>
  <w:abstractNum w:abstractNumId="1">
    <w:nsid w:val="50EC1E16"/>
    <w:multiLevelType w:val="singleLevel"/>
    <w:tmpl w:val="50EC1E16"/>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iN2MzNDVmYjA3MDNmYzkwNjMyZWVjYjAyNDMxNWUifQ=="/>
    <w:docVar w:name="KGWebUrl" w:val="http://153.0.130.104:8088/seeyon/officeservlet"/>
  </w:docVars>
  <w:rsids>
    <w:rsidRoot w:val="00000000"/>
    <w:rsid w:val="02A41397"/>
    <w:rsid w:val="08C21DEA"/>
    <w:rsid w:val="0D2B665A"/>
    <w:rsid w:val="0FC20592"/>
    <w:rsid w:val="162513DA"/>
    <w:rsid w:val="17867152"/>
    <w:rsid w:val="19CE7F19"/>
    <w:rsid w:val="1BBC09F4"/>
    <w:rsid w:val="1C6612B0"/>
    <w:rsid w:val="207A31AF"/>
    <w:rsid w:val="23F03DFA"/>
    <w:rsid w:val="24A8050E"/>
    <w:rsid w:val="2A27399B"/>
    <w:rsid w:val="2B743EF2"/>
    <w:rsid w:val="2F303335"/>
    <w:rsid w:val="405045A1"/>
    <w:rsid w:val="407636FB"/>
    <w:rsid w:val="45174DC4"/>
    <w:rsid w:val="484343C3"/>
    <w:rsid w:val="48D3377B"/>
    <w:rsid w:val="4CCB5E7C"/>
    <w:rsid w:val="509F5FBC"/>
    <w:rsid w:val="522448E3"/>
    <w:rsid w:val="525820A8"/>
    <w:rsid w:val="54CC386C"/>
    <w:rsid w:val="576A233F"/>
    <w:rsid w:val="58F7557B"/>
    <w:rsid w:val="5C077335"/>
    <w:rsid w:val="5C420F0E"/>
    <w:rsid w:val="5C88715A"/>
    <w:rsid w:val="62DC5164"/>
    <w:rsid w:val="648C3571"/>
    <w:rsid w:val="6C883A1C"/>
    <w:rsid w:val="6C90051B"/>
    <w:rsid w:val="6DA47699"/>
    <w:rsid w:val="71382F24"/>
    <w:rsid w:val="7267744B"/>
    <w:rsid w:val="72D44D6B"/>
    <w:rsid w:val="78956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4067</Words>
  <Characters>4497</Characters>
  <Lines>0</Lines>
  <Paragraphs>0</Paragraphs>
  <TotalTime>8</TotalTime>
  <ScaleCrop>false</ScaleCrop>
  <LinksUpToDate>false</LinksUpToDate>
  <CharactersWithSpaces>4600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wangmanna</dc:creator>
  <cp:lastModifiedBy>吴灿</cp:lastModifiedBy>
  <dcterms:modified xsi:type="dcterms:W3CDTF">2023-03-29T10:01:25Z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C619AC616AD84F0CB1FE3045FD64E5E5</vt:lpwstr>
  </property>
</Properties>
</file>