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A4" w:rsidRDefault="007A48A4" w:rsidP="007A48A4">
      <w:pPr>
        <w:pStyle w:val="2"/>
        <w:widowControl/>
        <w:shd w:val="clear" w:color="auto" w:fill="FFFFFF"/>
        <w:spacing w:before="0" w:beforeAutospacing="0" w:after="210" w:afterAutospacing="0" w:line="640" w:lineRule="exact"/>
        <w:jc w:val="center"/>
        <w:rPr>
          <w:rFonts w:hint="default"/>
          <w:spacing w:val="8"/>
          <w:sz w:val="44"/>
          <w:szCs w:val="44"/>
          <w:shd w:val="clear" w:color="auto" w:fill="FFFFFF"/>
        </w:rPr>
      </w:pPr>
      <w:r>
        <w:rPr>
          <w:spacing w:val="8"/>
          <w:sz w:val="44"/>
          <w:szCs w:val="44"/>
          <w:shd w:val="clear" w:color="auto" w:fill="FFFFFF"/>
        </w:rPr>
        <w:t>海南省2022年度注册会计师全国统一考试</w:t>
      </w:r>
    </w:p>
    <w:p w:rsidR="007A48A4" w:rsidRDefault="007A48A4" w:rsidP="007A48A4">
      <w:pPr>
        <w:pStyle w:val="2"/>
        <w:widowControl/>
        <w:shd w:val="clear" w:color="auto" w:fill="FFFFFF"/>
        <w:spacing w:before="0" w:beforeAutospacing="0" w:after="210" w:afterAutospacing="0" w:line="640" w:lineRule="exact"/>
        <w:jc w:val="center"/>
        <w:rPr>
          <w:rFonts w:hint="default"/>
          <w:spacing w:val="8"/>
          <w:sz w:val="44"/>
          <w:szCs w:val="44"/>
          <w:shd w:val="clear" w:color="auto" w:fill="FFFFFF"/>
        </w:rPr>
      </w:pPr>
      <w:r>
        <w:rPr>
          <w:spacing w:val="8"/>
          <w:sz w:val="44"/>
          <w:szCs w:val="44"/>
          <w:shd w:val="clear" w:color="auto" w:fill="FFFFFF"/>
        </w:rPr>
        <w:t>新冠肺炎疫情防控告知书暨承诺书</w:t>
      </w:r>
    </w:p>
    <w:p w:rsidR="007A48A4" w:rsidRDefault="007A48A4" w:rsidP="007A48A4"/>
    <w:p w:rsidR="007A48A4" w:rsidRDefault="007A48A4" w:rsidP="003000FA">
      <w:pPr>
        <w:numPr>
          <w:ilvl w:val="0"/>
          <w:numId w:val="1"/>
        </w:numPr>
        <w:spacing w:line="578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请广大考生近期注意做好自我健康管理，考前3天，通过微信或支付宝等APP扫描海南省健康码进行每日实名健康打卡，并凭</w:t>
      </w:r>
      <w:r w:rsidR="003000FA" w:rsidRPr="003000FA">
        <w:rPr>
          <w:rFonts w:ascii="仿宋_GB2312" w:eastAsia="仿宋_GB2312" w:hAnsi="仿宋_GB2312" w:cs="仿宋_GB2312" w:hint="eastAsia"/>
          <w:sz w:val="32"/>
          <w:szCs w:val="32"/>
        </w:rPr>
        <w:t>每场考试</w:t>
      </w:r>
      <w:r w:rsidR="003000FA">
        <w:rPr>
          <w:rFonts w:ascii="仿宋_GB2312" w:eastAsia="仿宋_GB2312" w:hAnsi="仿宋_GB2312" w:cs="仿宋_GB2312" w:hint="eastAsia"/>
          <w:sz w:val="32"/>
          <w:szCs w:val="32"/>
        </w:rPr>
        <w:t>前</w:t>
      </w:r>
      <w:r>
        <w:rPr>
          <w:rFonts w:ascii="仿宋_GB2312" w:eastAsia="仿宋_GB2312" w:hAnsi="仿宋_GB2312" w:cs="仿宋_GB2312" w:hint="eastAsia"/>
          <w:sz w:val="32"/>
          <w:szCs w:val="32"/>
        </w:rPr>
        <w:t>72小时内3次核酸检测阴性证明(每天一检）方可进入考场参加考试，其中：</w:t>
      </w:r>
    </w:p>
    <w:p w:rsidR="007A48A4" w:rsidRDefault="007A48A4" w:rsidP="007A48A4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（1）7天内有万宁旅居史人员暂不参加考试；三亚市和儋州市非高、中风险区的考生至少提前3天进入海口，完成3天居家健康监测无异常，凭</w:t>
      </w:r>
      <w:r w:rsidR="003000FA" w:rsidRPr="003000FA">
        <w:rPr>
          <w:rFonts w:ascii="仿宋_GB2312" w:eastAsia="仿宋_GB2312" w:hAnsi="仿宋_GB2312" w:cs="仿宋_GB2312" w:hint="eastAsia"/>
          <w:sz w:val="32"/>
          <w:szCs w:val="32"/>
        </w:rPr>
        <w:t>每场考试</w:t>
      </w:r>
      <w:r w:rsidR="003000FA">
        <w:rPr>
          <w:rFonts w:ascii="仿宋_GB2312" w:eastAsia="仿宋_GB2312" w:hAnsi="仿宋_GB2312" w:cs="仿宋_GB2312" w:hint="eastAsia"/>
          <w:sz w:val="32"/>
          <w:szCs w:val="32"/>
        </w:rPr>
        <w:t>前</w:t>
      </w:r>
      <w:r>
        <w:rPr>
          <w:rFonts w:ascii="仿宋_GB2312" w:eastAsia="仿宋_GB2312" w:hAnsi="仿宋_GB2312" w:cs="仿宋_GB2312" w:hint="eastAsia"/>
          <w:sz w:val="32"/>
          <w:szCs w:val="32"/>
        </w:rPr>
        <w:t>72小时内3次核酸检测（每天一检） 阴性证明方可参加考试;</w:t>
      </w:r>
    </w:p>
    <w:p w:rsidR="007A48A4" w:rsidRDefault="007A48A4" w:rsidP="007A48A4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（2）全国其他低风险地区、重点涉疫地区、7日内有本土疫情的地区、陆地边境口岸城市的考生至少提前3天进入海口，凭</w:t>
      </w:r>
      <w:r w:rsidR="003000FA" w:rsidRPr="003000FA">
        <w:rPr>
          <w:rFonts w:ascii="仿宋_GB2312" w:eastAsia="仿宋_GB2312" w:hAnsi="仿宋_GB2312" w:cs="仿宋_GB2312" w:hint="eastAsia"/>
          <w:sz w:val="32"/>
          <w:szCs w:val="32"/>
        </w:rPr>
        <w:t>每场考试</w:t>
      </w:r>
      <w:r w:rsidR="003000FA">
        <w:rPr>
          <w:rFonts w:ascii="仿宋_GB2312" w:eastAsia="仿宋_GB2312" w:hAnsi="仿宋_GB2312" w:cs="仿宋_GB2312" w:hint="eastAsia"/>
          <w:sz w:val="32"/>
          <w:szCs w:val="32"/>
        </w:rPr>
        <w:t>前</w:t>
      </w:r>
      <w:r>
        <w:rPr>
          <w:rFonts w:ascii="仿宋_GB2312" w:eastAsia="仿宋_GB2312" w:hAnsi="仿宋_GB2312" w:cs="仿宋_GB2312" w:hint="eastAsia"/>
          <w:sz w:val="32"/>
          <w:szCs w:val="32"/>
        </w:rPr>
        <w:t>72小时内3次核酸检测（每天一检）阴性证明方入场参加考试。相关地区名单详见海南省卫生健康委员会官网最新发布的《风险区分类和防控措施》附表;</w:t>
      </w:r>
    </w:p>
    <w:p w:rsidR="007A48A4" w:rsidRDefault="007A48A4" w:rsidP="007A48A4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（3）7天内有高、中风险地区旅居史人员按《新型冠状病毒肺炎防控方案（第九版）》的要求完成健康监测管控期满后可按入场要求参加考试。</w:t>
      </w:r>
    </w:p>
    <w:p w:rsidR="007A48A4" w:rsidRDefault="007A48A4" w:rsidP="007A48A4">
      <w:pPr>
        <w:numPr>
          <w:ilvl w:val="0"/>
          <w:numId w:val="1"/>
        </w:numPr>
        <w:spacing w:line="578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考生赴考时如乘坐公共交通工具，需要全程佩戴口罩，同时注意社交距离。</w:t>
      </w:r>
    </w:p>
    <w:p w:rsidR="007A48A4" w:rsidRDefault="007A48A4" w:rsidP="007A48A4">
      <w:pPr>
        <w:numPr>
          <w:ilvl w:val="0"/>
          <w:numId w:val="1"/>
        </w:numPr>
        <w:spacing w:line="578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每场考试前，考生应至少提前90分钟到达考点，配合防疫检查。考生进入考点前，应佩戴口罩，接受体温检测，扫地点码，出示健康码、行程码（绿码）和</w:t>
      </w:r>
      <w:r w:rsidR="003000FA" w:rsidRPr="003000FA">
        <w:rPr>
          <w:rFonts w:ascii="仿宋_GB2312" w:eastAsia="仿宋_GB2312" w:hAnsi="仿宋_GB2312" w:cs="仿宋_GB2312" w:hint="eastAsia"/>
          <w:sz w:val="32"/>
          <w:szCs w:val="32"/>
        </w:rPr>
        <w:t>每场考试</w:t>
      </w:r>
      <w:r w:rsidR="003000FA">
        <w:rPr>
          <w:rFonts w:ascii="仿宋_GB2312" w:eastAsia="仿宋_GB2312" w:hAnsi="仿宋_GB2312" w:cs="仿宋_GB2312" w:hint="eastAsia"/>
          <w:sz w:val="32"/>
          <w:szCs w:val="32"/>
        </w:rPr>
        <w:t>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72 小时内3次核酸检测阴性证明（每天一检）。经现场测量体温正常(＜37.3℃)且无咳嗽等呼吸道异常症状者方可进入考点。现场确认有体温异常或呼吸道异常症状者，不得进入考点，考生应签字确认工作人员做好的记录，并配合到定点收治医院发热门诊就诊。</w:t>
      </w:r>
    </w:p>
    <w:p w:rsidR="007A48A4" w:rsidRDefault="007A48A4" w:rsidP="007A48A4">
      <w:pPr>
        <w:numPr>
          <w:ilvl w:val="0"/>
          <w:numId w:val="1"/>
        </w:numPr>
        <w:spacing w:line="578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前已在海口市的考生不得离市，避免前往中、高风险地区及人流密集的公共场所，避免或减少外出、减少和不必要的人员接触，确保考试时身体状况良好。建议考生提前做好疫苗接种。仍在海口市以外的考生务必密切关注海口市疫情防控要求，</w:t>
      </w:r>
      <w:r w:rsidR="0007505C">
        <w:rPr>
          <w:rFonts w:ascii="仿宋_GB2312" w:eastAsia="仿宋_GB2312" w:hAnsi="仿宋_GB2312" w:cs="仿宋_GB2312" w:hint="eastAsia"/>
          <w:sz w:val="32"/>
          <w:szCs w:val="32"/>
        </w:rPr>
        <w:t>建议</w:t>
      </w:r>
      <w:r>
        <w:rPr>
          <w:rFonts w:ascii="仿宋_GB2312" w:eastAsia="仿宋_GB2312" w:hAnsi="仿宋_GB2312" w:cs="仿宋_GB2312" w:hint="eastAsia"/>
          <w:sz w:val="32"/>
          <w:szCs w:val="32"/>
        </w:rPr>
        <w:t>提前3天返回海口，确保满足疫情防控所需的参加考试条件（考生可关注“海口12345”公众号，点击“防疫信息查询”了解进入海口的最新防疫政策）。出现发热、咳嗽等呼吸道症状的考生，要及时报告所属考点。</w:t>
      </w:r>
      <w:bookmarkStart w:id="0" w:name="_GoBack"/>
      <w:bookmarkEnd w:id="0"/>
    </w:p>
    <w:p w:rsidR="007A48A4" w:rsidRDefault="007A48A4" w:rsidP="007A48A4">
      <w:pPr>
        <w:numPr>
          <w:ilvl w:val="0"/>
          <w:numId w:val="1"/>
        </w:numPr>
        <w:spacing w:line="578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尚处于健康监测管控期内的新型冠状病毒感染者(确诊 病例及无症状感染者)、密接、密接的密接以及入境人员不得参 加考试。</w:t>
      </w:r>
    </w:p>
    <w:p w:rsidR="007A48A4" w:rsidRDefault="007A48A4" w:rsidP="007A48A4">
      <w:pPr>
        <w:numPr>
          <w:ilvl w:val="0"/>
          <w:numId w:val="1"/>
        </w:numPr>
        <w:spacing w:line="578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请考生注意个人防护，自备一次性医用口罩，除核验身份时按要求及时摘戴口罩外，应当全程佩戴口罩。</w:t>
      </w:r>
    </w:p>
    <w:p w:rsidR="007A48A4" w:rsidRDefault="007A48A4" w:rsidP="007A48A4">
      <w:pPr>
        <w:numPr>
          <w:ilvl w:val="0"/>
          <w:numId w:val="1"/>
        </w:numPr>
        <w:spacing w:line="578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考试期间，考生要自觉维护考试秩序，与其他考生保持安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全距离，服从现场工作人员安排，考试结束后按规定有序离场。考生在考试过程中被发现或主动报告身体不适经复测复查确有发热、咳嗽等呼吸道异常症状，由考点医护人员进行个案预判并按规定妥善处置，不再参加当次考试。</w:t>
      </w:r>
    </w:p>
    <w:p w:rsidR="007A48A4" w:rsidRDefault="007A48A4" w:rsidP="007A48A4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考生如隐瞒或谎报考前7天内国内中高风险区或10天内境外的旅居史、接触史、健康状况等疫情防控重点信息，不配合工作人员进行防疫检测、询问、查验等造成不良后果的，取消考试资格，终止考试；如有违法情况，将依法追究相应法律责任。</w:t>
      </w:r>
    </w:p>
    <w:p w:rsidR="007A48A4" w:rsidRDefault="007A48A4" w:rsidP="007A48A4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事先认真仔细阅读《海南省2022年度注册会计师全国统一考试新冠肺炎疫情防控告知书暨承诺书》所有内容，现承诺已知悉所有告知事项和防疫要求，自愿承担因不实承诺应承担的相关责任，接受相应处理。</w:t>
      </w:r>
    </w:p>
    <w:p w:rsidR="007A48A4" w:rsidRDefault="007A48A4" w:rsidP="007A48A4">
      <w:pPr>
        <w:spacing w:line="578" w:lineRule="exact"/>
        <w:ind w:leftChars="200" w:left="420"/>
        <w:rPr>
          <w:rFonts w:ascii="仿宋_GB2312" w:eastAsia="仿宋_GB2312" w:hAnsi="仿宋_GB2312" w:cs="仿宋_GB2312"/>
          <w:sz w:val="32"/>
          <w:szCs w:val="32"/>
        </w:rPr>
      </w:pPr>
    </w:p>
    <w:p w:rsidR="007A48A4" w:rsidRDefault="007A48A4" w:rsidP="007A48A4">
      <w:pPr>
        <w:spacing w:line="578" w:lineRule="exact"/>
        <w:ind w:leftChars="200" w:left="420"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</w:t>
      </w:r>
    </w:p>
    <w:p w:rsidR="007A48A4" w:rsidRDefault="007A48A4" w:rsidP="007A48A4">
      <w:pPr>
        <w:spacing w:line="578" w:lineRule="exact"/>
        <w:ind w:leftChars="200" w:left="420"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2022年9 月   日</w:t>
      </w:r>
    </w:p>
    <w:p w:rsidR="00840428" w:rsidRDefault="00840428"/>
    <w:sectPr w:rsidR="00840428" w:rsidSect="007A48A4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E4" w:rsidRDefault="006E66E4" w:rsidP="007A48A4">
      <w:r>
        <w:separator/>
      </w:r>
    </w:p>
  </w:endnote>
  <w:endnote w:type="continuationSeparator" w:id="0">
    <w:p w:rsidR="006E66E4" w:rsidRDefault="006E66E4" w:rsidP="007A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E4" w:rsidRDefault="006E66E4" w:rsidP="007A48A4">
      <w:r>
        <w:separator/>
      </w:r>
    </w:p>
  </w:footnote>
  <w:footnote w:type="continuationSeparator" w:id="0">
    <w:p w:rsidR="006E66E4" w:rsidRDefault="006E66E4" w:rsidP="007A4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21732"/>
    <w:multiLevelType w:val="singleLevel"/>
    <w:tmpl w:val="5F221732"/>
    <w:lvl w:ilvl="0">
      <w:start w:val="1"/>
      <w:numFmt w:val="decimal"/>
      <w:suff w:val="nothing"/>
      <w:lvlText w:val="%1.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40"/>
    <w:rsid w:val="0007505C"/>
    <w:rsid w:val="00203CFF"/>
    <w:rsid w:val="003000FA"/>
    <w:rsid w:val="0032671B"/>
    <w:rsid w:val="006E66E4"/>
    <w:rsid w:val="007A48A4"/>
    <w:rsid w:val="00840428"/>
    <w:rsid w:val="00F7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A9E7B"/>
  <w15:chartTrackingRefBased/>
  <w15:docId w15:val="{22CF65A0-3400-4AA0-A6CD-094F5E17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A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7A48A4"/>
    <w:pPr>
      <w:spacing w:before="100" w:beforeAutospacing="1" w:after="100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48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4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48A4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A48A4"/>
    <w:rPr>
      <w:rFonts w:ascii="宋体" w:eastAsia="宋体" w:hAnsi="宋体" w:cs="宋体"/>
      <w:b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吴灿</dc:creator>
  <cp:keywords/>
  <dc:description/>
  <cp:lastModifiedBy>测试0</cp:lastModifiedBy>
  <cp:revision>4</cp:revision>
  <dcterms:created xsi:type="dcterms:W3CDTF">2022-09-19T11:13:00Z</dcterms:created>
  <dcterms:modified xsi:type="dcterms:W3CDTF">2022-09-20T02:23:00Z</dcterms:modified>
</cp:coreProperties>
</file>